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73B" w:rsidRPr="009929F5" w:rsidRDefault="005B4FEB" w:rsidP="009929F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Інформація про в</w:t>
      </w:r>
      <w:proofErr w:type="spellStart"/>
      <w:r w:rsidR="009929F5" w:rsidRPr="009929F5">
        <w:rPr>
          <w:rFonts w:ascii="Times New Roman" w:hAnsi="Times New Roman" w:cs="Times New Roman"/>
          <w:sz w:val="28"/>
          <w:szCs w:val="28"/>
        </w:rPr>
        <w:t>плив</w:t>
      </w:r>
      <w:proofErr w:type="spellEnd"/>
      <w:r w:rsidR="009929F5" w:rsidRPr="009929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29F5" w:rsidRPr="009929F5">
        <w:rPr>
          <w:rFonts w:ascii="Times New Roman" w:hAnsi="Times New Roman" w:cs="Times New Roman"/>
          <w:sz w:val="28"/>
          <w:szCs w:val="28"/>
        </w:rPr>
        <w:t>шкідливих</w:t>
      </w:r>
      <w:proofErr w:type="spellEnd"/>
      <w:r w:rsidR="009929F5" w:rsidRPr="009929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29F5" w:rsidRPr="009929F5">
        <w:rPr>
          <w:rFonts w:ascii="Times New Roman" w:hAnsi="Times New Roman" w:cs="Times New Roman"/>
          <w:sz w:val="28"/>
          <w:szCs w:val="28"/>
        </w:rPr>
        <w:t>виробничих</w:t>
      </w:r>
      <w:proofErr w:type="spellEnd"/>
      <w:r w:rsidR="009929F5" w:rsidRPr="009929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29F5" w:rsidRPr="009929F5">
        <w:rPr>
          <w:rFonts w:ascii="Times New Roman" w:hAnsi="Times New Roman" w:cs="Times New Roman"/>
          <w:sz w:val="28"/>
          <w:szCs w:val="28"/>
        </w:rPr>
        <w:t>факторів</w:t>
      </w:r>
      <w:proofErr w:type="spellEnd"/>
      <w:r w:rsidR="009929F5" w:rsidRPr="009929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929F5" w:rsidRPr="009929F5">
        <w:rPr>
          <w:rFonts w:ascii="Times New Roman" w:hAnsi="Times New Roman" w:cs="Times New Roman"/>
          <w:sz w:val="28"/>
          <w:szCs w:val="28"/>
        </w:rPr>
        <w:t>професійні</w:t>
      </w:r>
      <w:proofErr w:type="spellEnd"/>
      <w:r w:rsidR="009929F5" w:rsidRPr="009929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29F5" w:rsidRPr="009929F5">
        <w:rPr>
          <w:rFonts w:ascii="Times New Roman" w:hAnsi="Times New Roman" w:cs="Times New Roman"/>
          <w:sz w:val="28"/>
          <w:szCs w:val="28"/>
        </w:rPr>
        <w:t>захворювання</w:t>
      </w:r>
      <w:proofErr w:type="spellEnd"/>
      <w:r w:rsidR="009929F5" w:rsidRPr="009929F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9929F5" w:rsidRPr="009929F5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="009929F5" w:rsidRPr="009929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29F5" w:rsidRPr="009929F5">
        <w:rPr>
          <w:rFonts w:ascii="Times New Roman" w:hAnsi="Times New Roman" w:cs="Times New Roman"/>
          <w:sz w:val="28"/>
          <w:szCs w:val="28"/>
        </w:rPr>
        <w:t>профілактика</w:t>
      </w:r>
      <w:proofErr w:type="spellEnd"/>
      <w:r w:rsidR="009929F5" w:rsidRPr="009929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29F5" w:rsidRPr="009929F5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="009929F5" w:rsidRPr="009929F5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="009929F5" w:rsidRPr="009929F5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="009929F5" w:rsidRPr="009929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29F5" w:rsidRPr="009929F5">
        <w:rPr>
          <w:rFonts w:ascii="Times New Roman" w:hAnsi="Times New Roman" w:cs="Times New Roman"/>
          <w:sz w:val="28"/>
          <w:szCs w:val="28"/>
        </w:rPr>
        <w:t>робіт</w:t>
      </w:r>
      <w:proofErr w:type="spellEnd"/>
      <w:r w:rsidR="009929F5" w:rsidRPr="009929F5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9929F5" w:rsidRPr="009929F5">
        <w:rPr>
          <w:rFonts w:ascii="Times New Roman" w:hAnsi="Times New Roman" w:cs="Times New Roman"/>
          <w:sz w:val="28"/>
          <w:szCs w:val="28"/>
        </w:rPr>
        <w:t>кар'єрах</w:t>
      </w:r>
      <w:proofErr w:type="spellEnd"/>
    </w:p>
    <w:p w:rsidR="009929F5" w:rsidRPr="00F02578" w:rsidRDefault="009929F5" w:rsidP="009929F5">
      <w:pPr>
        <w:pStyle w:val="a5"/>
        <w:ind w:firstLine="567"/>
        <w:jc w:val="both"/>
        <w:rPr>
          <w:sz w:val="28"/>
          <w:szCs w:val="28"/>
        </w:rPr>
      </w:pPr>
      <w:r w:rsidRPr="00F02578">
        <w:rPr>
          <w:sz w:val="28"/>
          <w:szCs w:val="28"/>
        </w:rPr>
        <w:t>Виконання робіт у відкритих гірничих виробках (кар'єрах) супроводжується впливом комплексу шкідливих виробничих факторів, які за тривалої або інтенсивної дії можуть призвести до розвитку професійних захворювань, зниження працездатності та погіршення стану здоров'я.</w:t>
      </w:r>
    </w:p>
    <w:p w:rsidR="009929F5" w:rsidRPr="00F02578" w:rsidRDefault="009929F5" w:rsidP="009929F5">
      <w:pPr>
        <w:pStyle w:val="a5"/>
        <w:ind w:firstLine="567"/>
        <w:jc w:val="both"/>
        <w:rPr>
          <w:sz w:val="28"/>
          <w:szCs w:val="28"/>
        </w:rPr>
      </w:pPr>
      <w:r w:rsidRPr="00F02578">
        <w:rPr>
          <w:sz w:val="28"/>
          <w:szCs w:val="28"/>
        </w:rPr>
        <w:t xml:space="preserve">Згідно з оцінками Всесвітньої організації охорони здоров’я та Міжнародної організації праці, до 40% хвороб та понад 50% професійних </w:t>
      </w:r>
      <w:proofErr w:type="spellStart"/>
      <w:r w:rsidRPr="00F02578">
        <w:rPr>
          <w:sz w:val="28"/>
          <w:szCs w:val="28"/>
        </w:rPr>
        <w:t>патологій</w:t>
      </w:r>
      <w:proofErr w:type="spellEnd"/>
      <w:r w:rsidRPr="00F02578">
        <w:rPr>
          <w:sz w:val="28"/>
          <w:szCs w:val="28"/>
        </w:rPr>
        <w:t xml:space="preserve"> мають безпосередній зв’язок з умовами праці. Це робить контроль, моніторинг та оптимізацію виробничого середовища не лише питанням безпеки, а й економічною, демографічною та соціальною пріоритетністю держави.</w:t>
      </w:r>
    </w:p>
    <w:p w:rsidR="009929F5" w:rsidRPr="00F02578" w:rsidRDefault="009929F5" w:rsidP="009929F5">
      <w:pPr>
        <w:pStyle w:val="a5"/>
        <w:jc w:val="both"/>
        <w:rPr>
          <w:bCs/>
          <w:sz w:val="28"/>
          <w:szCs w:val="28"/>
        </w:rPr>
      </w:pPr>
      <w:r w:rsidRPr="00F02578">
        <w:rPr>
          <w:bCs/>
          <w:sz w:val="28"/>
          <w:szCs w:val="28"/>
        </w:rPr>
        <w:t>Основні шкідливі виробничі фактори :</w:t>
      </w:r>
    </w:p>
    <w:p w:rsidR="009929F5" w:rsidRPr="00F02578" w:rsidRDefault="00F02578" w:rsidP="00F02578">
      <w:pPr>
        <w:pStyle w:val="a5"/>
        <w:numPr>
          <w:ilvl w:val="0"/>
          <w:numId w:val="6"/>
        </w:numPr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Пил:</w:t>
      </w:r>
      <w:r w:rsidR="009929F5" w:rsidRPr="00F02578">
        <w:rPr>
          <w:sz w:val="28"/>
          <w:szCs w:val="28"/>
        </w:rPr>
        <w:br/>
        <w:t xml:space="preserve">Під час буріння, вибухових робіт, навантаження, транспортування та дроблення гірничої маси у повітрі робочої зони утворюються аерозолі переважно </w:t>
      </w:r>
      <w:proofErr w:type="spellStart"/>
      <w:r w:rsidR="009929F5" w:rsidRPr="00F02578">
        <w:rPr>
          <w:sz w:val="28"/>
          <w:szCs w:val="28"/>
        </w:rPr>
        <w:t>фіброгенної</w:t>
      </w:r>
      <w:proofErr w:type="spellEnd"/>
      <w:r w:rsidR="009929F5" w:rsidRPr="00F02578">
        <w:rPr>
          <w:sz w:val="28"/>
          <w:szCs w:val="28"/>
        </w:rPr>
        <w:t xml:space="preserve"> дії, що містять кристалічний </w:t>
      </w:r>
      <w:proofErr w:type="spellStart"/>
      <w:r w:rsidR="009929F5" w:rsidRPr="00F02578">
        <w:rPr>
          <w:sz w:val="28"/>
          <w:szCs w:val="28"/>
        </w:rPr>
        <w:t>діоксид</w:t>
      </w:r>
      <w:proofErr w:type="spellEnd"/>
      <w:r w:rsidR="009929F5" w:rsidRPr="00F02578">
        <w:rPr>
          <w:sz w:val="28"/>
          <w:szCs w:val="28"/>
        </w:rPr>
        <w:t xml:space="preserve"> кремнію (</w:t>
      </w:r>
      <w:proofErr w:type="spellStart"/>
      <w:r w:rsidR="009929F5" w:rsidRPr="00F02578">
        <w:rPr>
          <w:sz w:val="28"/>
          <w:szCs w:val="28"/>
        </w:rPr>
        <w:t>SiO</w:t>
      </w:r>
      <w:r w:rsidR="009929F5" w:rsidRPr="00F02578">
        <w:rPr>
          <w:rFonts w:ascii="Cambria Math" w:hAnsi="Cambria Math"/>
          <w:sz w:val="28"/>
          <w:szCs w:val="28"/>
        </w:rPr>
        <w:t>₂</w:t>
      </w:r>
      <w:proofErr w:type="spellEnd"/>
      <w:r w:rsidR="009929F5" w:rsidRPr="00F02578">
        <w:rPr>
          <w:sz w:val="28"/>
          <w:szCs w:val="28"/>
        </w:rPr>
        <w:t>). Тривале вдихання пилу є основною причиною розвитку пилових захворювань легень.</w:t>
      </w:r>
    </w:p>
    <w:p w:rsidR="009929F5" w:rsidRPr="00F02578" w:rsidRDefault="009929F5" w:rsidP="00F02578">
      <w:pPr>
        <w:pStyle w:val="a5"/>
        <w:numPr>
          <w:ilvl w:val="0"/>
          <w:numId w:val="6"/>
        </w:numPr>
        <w:ind w:left="426" w:hanging="426"/>
        <w:jc w:val="both"/>
        <w:rPr>
          <w:sz w:val="28"/>
          <w:szCs w:val="28"/>
        </w:rPr>
      </w:pPr>
      <w:r w:rsidRPr="00F02578">
        <w:rPr>
          <w:sz w:val="28"/>
          <w:szCs w:val="28"/>
        </w:rPr>
        <w:t>Шум :</w:t>
      </w:r>
      <w:r w:rsidRPr="00F02578">
        <w:rPr>
          <w:sz w:val="28"/>
          <w:szCs w:val="28"/>
        </w:rPr>
        <w:br/>
        <w:t>Робота екскаваторів, бурових установок, дробильного обладнання, автосамоскидів і компресорних станцій супроводжується підвищеним рівнем шуму, що може викликати професійну приглухуватість, підвищену втомлюваність та порушення концентрації уваги.</w:t>
      </w:r>
    </w:p>
    <w:p w:rsidR="009929F5" w:rsidRPr="00F02578" w:rsidRDefault="009929F5" w:rsidP="00F02578">
      <w:pPr>
        <w:pStyle w:val="a5"/>
        <w:numPr>
          <w:ilvl w:val="0"/>
          <w:numId w:val="6"/>
        </w:numPr>
        <w:ind w:left="426" w:hanging="426"/>
        <w:jc w:val="both"/>
        <w:rPr>
          <w:sz w:val="28"/>
          <w:szCs w:val="28"/>
        </w:rPr>
      </w:pPr>
      <w:r w:rsidRPr="00F02578">
        <w:rPr>
          <w:sz w:val="28"/>
          <w:szCs w:val="28"/>
        </w:rPr>
        <w:t>Вібрація</w:t>
      </w:r>
      <w:r w:rsidR="00F02578" w:rsidRPr="00F02578">
        <w:rPr>
          <w:sz w:val="28"/>
          <w:szCs w:val="28"/>
        </w:rPr>
        <w:t xml:space="preserve"> :</w:t>
      </w:r>
      <w:r w:rsidRPr="00F02578">
        <w:rPr>
          <w:sz w:val="28"/>
          <w:szCs w:val="28"/>
        </w:rPr>
        <w:br/>
        <w:t>Локальна та загальна вібрація виникає під час роботи з ручним механізованим інструментом, буровими установками та великовантажною кар'єрною технікою. Тривалий вплив може призводити до розвитку вібраційної хвороби, захворювань опорно-рухового апарату та периферичної нервової системи.</w:t>
      </w:r>
    </w:p>
    <w:p w:rsidR="009929F5" w:rsidRPr="00F02578" w:rsidRDefault="009929F5" w:rsidP="00F02578">
      <w:pPr>
        <w:pStyle w:val="a5"/>
        <w:numPr>
          <w:ilvl w:val="0"/>
          <w:numId w:val="6"/>
        </w:numPr>
        <w:ind w:left="426" w:hanging="426"/>
        <w:jc w:val="both"/>
        <w:rPr>
          <w:sz w:val="28"/>
          <w:szCs w:val="28"/>
        </w:rPr>
      </w:pPr>
      <w:r w:rsidRPr="00F02578">
        <w:rPr>
          <w:sz w:val="28"/>
          <w:szCs w:val="28"/>
        </w:rPr>
        <w:t>Несприятливий мікроклімат</w:t>
      </w:r>
      <w:r w:rsidR="00F02578" w:rsidRPr="00F02578">
        <w:rPr>
          <w:sz w:val="28"/>
          <w:szCs w:val="28"/>
        </w:rPr>
        <w:t xml:space="preserve"> :</w:t>
      </w:r>
      <w:r w:rsidRPr="00F02578">
        <w:rPr>
          <w:sz w:val="28"/>
          <w:szCs w:val="28"/>
        </w:rPr>
        <w:br/>
        <w:t>Робота на відкритому повітрі супроводжується впливом високих або низьких температур, вітру, атмосферних опадів, сонячного випромінювання та значних сезонних коливань температури.</w:t>
      </w:r>
    </w:p>
    <w:p w:rsidR="009929F5" w:rsidRPr="00F02578" w:rsidRDefault="00D81EF7" w:rsidP="00D81EF7">
      <w:pPr>
        <w:pStyle w:val="a5"/>
        <w:numPr>
          <w:ilvl w:val="0"/>
          <w:numId w:val="6"/>
        </w:numPr>
        <w:ind w:left="426" w:hanging="426"/>
        <w:rPr>
          <w:sz w:val="28"/>
          <w:szCs w:val="28"/>
        </w:rPr>
      </w:pPr>
      <w:r>
        <w:rPr>
          <w:sz w:val="28"/>
          <w:szCs w:val="28"/>
        </w:rPr>
        <w:t xml:space="preserve">Хімічні </w:t>
      </w:r>
      <w:r w:rsidR="009929F5" w:rsidRPr="00F02578">
        <w:rPr>
          <w:sz w:val="28"/>
          <w:szCs w:val="28"/>
        </w:rPr>
        <w:t>фактори</w:t>
      </w:r>
      <w:r>
        <w:rPr>
          <w:sz w:val="28"/>
          <w:szCs w:val="28"/>
        </w:rPr>
        <w:t xml:space="preserve"> : </w:t>
      </w:r>
      <w:r w:rsidR="009929F5" w:rsidRPr="00F02578">
        <w:rPr>
          <w:sz w:val="28"/>
          <w:szCs w:val="28"/>
        </w:rPr>
        <w:br/>
        <w:t>Працівники можуть контактувати з відпрацьованими газами дизельних двигунів, оксидами азоту, оксидом вуглецю, продуктами вибухових речовин та іншими хімічними сполуками, що подразнюють органи дихання та можуть чинити токсичний вплив.</w:t>
      </w:r>
    </w:p>
    <w:p w:rsidR="009929F5" w:rsidRDefault="009929F5" w:rsidP="00F02578">
      <w:pPr>
        <w:pStyle w:val="a5"/>
        <w:numPr>
          <w:ilvl w:val="0"/>
          <w:numId w:val="6"/>
        </w:numPr>
        <w:ind w:left="426" w:hanging="426"/>
        <w:rPr>
          <w:sz w:val="28"/>
          <w:szCs w:val="28"/>
        </w:rPr>
      </w:pPr>
      <w:r w:rsidRPr="00F02578">
        <w:rPr>
          <w:sz w:val="28"/>
          <w:szCs w:val="28"/>
        </w:rPr>
        <w:t>Фізичне навантаження</w:t>
      </w:r>
      <w:r w:rsidR="00F02578" w:rsidRPr="00F02578">
        <w:rPr>
          <w:sz w:val="28"/>
          <w:szCs w:val="28"/>
        </w:rPr>
        <w:t xml:space="preserve"> :</w:t>
      </w:r>
      <w:r w:rsidRPr="00F02578">
        <w:rPr>
          <w:sz w:val="28"/>
          <w:szCs w:val="28"/>
        </w:rPr>
        <w:br/>
        <w:t>Піднімання і переміщення вантажів, статичні та динамічні навантаження, вимушені робочі пози сприяють розвитку захворювань опорно-рухового апарату.</w:t>
      </w:r>
    </w:p>
    <w:p w:rsidR="00D81EF7" w:rsidRPr="00D81EF7" w:rsidRDefault="00D81EF7" w:rsidP="00D81EF7">
      <w:pPr>
        <w:pStyle w:val="aa"/>
        <w:numPr>
          <w:ilvl w:val="0"/>
          <w:numId w:val="6"/>
        </w:numPr>
        <w:spacing w:before="100" w:beforeAutospacing="1" w:after="100" w:afterAutospacing="1" w:line="240" w:lineRule="auto"/>
        <w:ind w:left="426" w:hanging="426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</w:t>
      </w:r>
      <w:proofErr w:type="spellStart"/>
      <w:r w:rsidRPr="00D81E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сихофізіологічні</w:t>
      </w:r>
      <w:proofErr w:type="spellEnd"/>
      <w:r w:rsidRPr="00D81E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фактории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:</w:t>
      </w:r>
    </w:p>
    <w:p w:rsidR="00D81EF7" w:rsidRPr="00D81EF7" w:rsidRDefault="00D81EF7" w:rsidP="00D81EF7">
      <w:pPr>
        <w:pStyle w:val="a5"/>
        <w:numPr>
          <w:ilvl w:val="0"/>
          <w:numId w:val="14"/>
        </w:numPr>
        <w:ind w:left="0" w:firstLine="0"/>
        <w:jc w:val="both"/>
        <w:rPr>
          <w:sz w:val="28"/>
          <w:szCs w:val="28"/>
        </w:rPr>
      </w:pPr>
      <w:r w:rsidRPr="00D81EF7">
        <w:rPr>
          <w:bCs/>
          <w:sz w:val="28"/>
          <w:szCs w:val="28"/>
        </w:rPr>
        <w:lastRenderedPageBreak/>
        <w:t>Високе нервово-емоційне напруження</w:t>
      </w:r>
      <w:r w:rsidRPr="00D81EF7">
        <w:rPr>
          <w:sz w:val="28"/>
          <w:szCs w:val="28"/>
        </w:rPr>
        <w:t xml:space="preserve"> через роботу в умовах підвищеної небезпеки, відповідальність за безпеку свою та колег. </w:t>
      </w:r>
    </w:p>
    <w:p w:rsidR="00D81EF7" w:rsidRPr="00D81EF7" w:rsidRDefault="00D81EF7" w:rsidP="00D81EF7">
      <w:pPr>
        <w:pStyle w:val="a5"/>
        <w:numPr>
          <w:ilvl w:val="0"/>
          <w:numId w:val="14"/>
        </w:numPr>
        <w:ind w:left="0" w:firstLine="0"/>
        <w:jc w:val="both"/>
        <w:rPr>
          <w:sz w:val="28"/>
          <w:szCs w:val="28"/>
        </w:rPr>
      </w:pPr>
      <w:r w:rsidRPr="00D81EF7">
        <w:rPr>
          <w:bCs/>
          <w:sz w:val="28"/>
          <w:szCs w:val="28"/>
        </w:rPr>
        <w:t>Значні фізичні навантаження</w:t>
      </w:r>
      <w:r w:rsidRPr="00D81EF7">
        <w:rPr>
          <w:sz w:val="28"/>
          <w:szCs w:val="28"/>
        </w:rPr>
        <w:t xml:space="preserve">, пов'язані з переміщенням вантажів, роботою з обладнанням, тривалим перебуванням у вимушених позах. </w:t>
      </w:r>
    </w:p>
    <w:p w:rsidR="00D81EF7" w:rsidRPr="00D81EF7" w:rsidRDefault="00D81EF7" w:rsidP="00D81EF7">
      <w:pPr>
        <w:pStyle w:val="a5"/>
        <w:numPr>
          <w:ilvl w:val="0"/>
          <w:numId w:val="14"/>
        </w:numPr>
        <w:ind w:left="0" w:firstLine="0"/>
        <w:jc w:val="both"/>
        <w:rPr>
          <w:sz w:val="28"/>
          <w:szCs w:val="28"/>
        </w:rPr>
      </w:pPr>
      <w:r w:rsidRPr="00D81EF7">
        <w:rPr>
          <w:bCs/>
          <w:sz w:val="28"/>
          <w:szCs w:val="28"/>
        </w:rPr>
        <w:t>Монотонність окремих виробничих операцій</w:t>
      </w:r>
      <w:r w:rsidRPr="00D81EF7">
        <w:rPr>
          <w:sz w:val="28"/>
          <w:szCs w:val="28"/>
        </w:rPr>
        <w:t xml:space="preserve">, особливо під час керування технікою або спостереження за технологічними процесами. </w:t>
      </w:r>
    </w:p>
    <w:p w:rsidR="00D81EF7" w:rsidRPr="00D81EF7" w:rsidRDefault="00D81EF7" w:rsidP="00D81EF7">
      <w:pPr>
        <w:pStyle w:val="a5"/>
        <w:numPr>
          <w:ilvl w:val="0"/>
          <w:numId w:val="14"/>
        </w:numPr>
        <w:ind w:left="0" w:firstLine="0"/>
        <w:jc w:val="both"/>
        <w:rPr>
          <w:sz w:val="28"/>
          <w:szCs w:val="28"/>
        </w:rPr>
      </w:pPr>
      <w:r w:rsidRPr="00D81EF7">
        <w:rPr>
          <w:bCs/>
          <w:sz w:val="28"/>
          <w:szCs w:val="28"/>
        </w:rPr>
        <w:t>Тривала концентрація уваги</w:t>
      </w:r>
      <w:r w:rsidRPr="00D81EF7">
        <w:rPr>
          <w:sz w:val="28"/>
          <w:szCs w:val="28"/>
        </w:rPr>
        <w:t xml:space="preserve"> та необхідність швидкого прийняття рішень у разі виникнення аварійних ситуацій. </w:t>
      </w:r>
    </w:p>
    <w:p w:rsidR="00D81EF7" w:rsidRPr="00D81EF7" w:rsidRDefault="00D81EF7" w:rsidP="00D81EF7">
      <w:pPr>
        <w:pStyle w:val="a5"/>
        <w:numPr>
          <w:ilvl w:val="0"/>
          <w:numId w:val="14"/>
        </w:numPr>
        <w:ind w:left="0" w:firstLine="0"/>
        <w:jc w:val="both"/>
        <w:rPr>
          <w:sz w:val="28"/>
          <w:szCs w:val="28"/>
        </w:rPr>
      </w:pPr>
      <w:r w:rsidRPr="00D81EF7">
        <w:rPr>
          <w:bCs/>
          <w:sz w:val="28"/>
          <w:szCs w:val="28"/>
        </w:rPr>
        <w:t>Втома та перевтома</w:t>
      </w:r>
      <w:r w:rsidRPr="00D81EF7">
        <w:rPr>
          <w:sz w:val="28"/>
          <w:szCs w:val="28"/>
        </w:rPr>
        <w:t xml:space="preserve">, що накопичуються внаслідок тривалих змін, нічної роботи та позмінного графіка. </w:t>
      </w:r>
    </w:p>
    <w:p w:rsidR="00D81EF7" w:rsidRPr="00D81EF7" w:rsidRDefault="00D81EF7" w:rsidP="00D81EF7">
      <w:pPr>
        <w:pStyle w:val="a5"/>
        <w:numPr>
          <w:ilvl w:val="0"/>
          <w:numId w:val="14"/>
        </w:numPr>
        <w:ind w:left="0" w:firstLine="0"/>
        <w:jc w:val="both"/>
        <w:rPr>
          <w:sz w:val="28"/>
          <w:szCs w:val="28"/>
        </w:rPr>
      </w:pPr>
      <w:r w:rsidRPr="00D81EF7">
        <w:rPr>
          <w:bCs/>
          <w:sz w:val="28"/>
          <w:szCs w:val="28"/>
        </w:rPr>
        <w:t>Психологічний стрес</w:t>
      </w:r>
      <w:r w:rsidRPr="00D81EF7">
        <w:rPr>
          <w:sz w:val="28"/>
          <w:szCs w:val="28"/>
        </w:rPr>
        <w:t xml:space="preserve">, пов'язаний із ризиком травматизму, аварій, обвалів, вибухів або інших небезпечних подій. </w:t>
      </w:r>
    </w:p>
    <w:p w:rsidR="00D81EF7" w:rsidRPr="00D81EF7" w:rsidRDefault="00D81EF7" w:rsidP="00D81EF7">
      <w:pPr>
        <w:pStyle w:val="a5"/>
        <w:numPr>
          <w:ilvl w:val="0"/>
          <w:numId w:val="14"/>
        </w:numPr>
        <w:ind w:left="0" w:firstLine="0"/>
        <w:jc w:val="both"/>
        <w:rPr>
          <w:sz w:val="28"/>
          <w:szCs w:val="28"/>
        </w:rPr>
      </w:pPr>
      <w:r w:rsidRPr="00D81EF7">
        <w:rPr>
          <w:bCs/>
          <w:sz w:val="28"/>
          <w:szCs w:val="28"/>
        </w:rPr>
        <w:t>Сенсорне навантаження</w:t>
      </w:r>
      <w:r w:rsidRPr="00D81EF7">
        <w:rPr>
          <w:sz w:val="28"/>
          <w:szCs w:val="28"/>
        </w:rPr>
        <w:t xml:space="preserve"> через недостатнє освітлення, високий рівень шуму, вібрації та необхідність постійного контролю показників приладів. </w:t>
      </w:r>
    </w:p>
    <w:p w:rsidR="00D81EF7" w:rsidRPr="00D81EF7" w:rsidRDefault="00D81EF7" w:rsidP="00D81EF7">
      <w:pPr>
        <w:pStyle w:val="a5"/>
        <w:numPr>
          <w:ilvl w:val="0"/>
          <w:numId w:val="14"/>
        </w:numPr>
        <w:ind w:left="0" w:firstLine="0"/>
        <w:jc w:val="both"/>
        <w:rPr>
          <w:sz w:val="28"/>
          <w:szCs w:val="28"/>
        </w:rPr>
      </w:pPr>
      <w:r w:rsidRPr="00D81EF7">
        <w:rPr>
          <w:bCs/>
          <w:sz w:val="28"/>
          <w:szCs w:val="28"/>
        </w:rPr>
        <w:t>Порушення добових біоритмів</w:t>
      </w:r>
      <w:r w:rsidRPr="00D81EF7">
        <w:rPr>
          <w:sz w:val="28"/>
          <w:szCs w:val="28"/>
        </w:rPr>
        <w:t xml:space="preserve"> у працівників, які працюють позмінно або в нічні зміни.</w:t>
      </w:r>
    </w:p>
    <w:p w:rsidR="009929F5" w:rsidRPr="00F02578" w:rsidRDefault="009929F5" w:rsidP="00F02578">
      <w:pPr>
        <w:pStyle w:val="a5"/>
        <w:ind w:firstLine="567"/>
        <w:jc w:val="both"/>
        <w:rPr>
          <w:sz w:val="28"/>
          <w:szCs w:val="28"/>
        </w:rPr>
      </w:pPr>
      <w:r w:rsidRPr="00F02578">
        <w:rPr>
          <w:sz w:val="28"/>
          <w:szCs w:val="28"/>
        </w:rPr>
        <w:t>Професійне захворювання — це захворювання (гостре або хронічне), що виникає переважно внаслідок впливу шкідливих виробничих факторів, особливостей трудового процесу або виробничого середовища під час виконання працівником своїх професійних обов'язків.</w:t>
      </w:r>
    </w:p>
    <w:p w:rsidR="009929F5" w:rsidRPr="00F02578" w:rsidRDefault="009929F5" w:rsidP="00F02578">
      <w:pPr>
        <w:pStyle w:val="a5"/>
        <w:ind w:firstLine="567"/>
        <w:jc w:val="both"/>
        <w:rPr>
          <w:b/>
          <w:bCs/>
          <w:sz w:val="28"/>
          <w:szCs w:val="28"/>
        </w:rPr>
      </w:pPr>
      <w:r w:rsidRPr="009929F5">
        <w:rPr>
          <w:sz w:val="28"/>
          <w:szCs w:val="28"/>
        </w:rPr>
        <w:t>У працівників гірничодобувної галузі можуть виникати</w:t>
      </w:r>
      <w:r w:rsidR="00F02578">
        <w:rPr>
          <w:sz w:val="28"/>
          <w:szCs w:val="28"/>
        </w:rPr>
        <w:t xml:space="preserve"> наступні </w:t>
      </w:r>
      <w:r w:rsidR="00F02578" w:rsidRPr="00F02578">
        <w:rPr>
          <w:bCs/>
          <w:sz w:val="28"/>
          <w:szCs w:val="28"/>
        </w:rPr>
        <w:t>професійні захворювання</w:t>
      </w:r>
      <w:r w:rsidR="00F02578">
        <w:rPr>
          <w:b/>
          <w:bCs/>
          <w:sz w:val="28"/>
          <w:szCs w:val="28"/>
        </w:rPr>
        <w:t xml:space="preserve"> </w:t>
      </w:r>
      <w:r w:rsidRPr="009929F5">
        <w:rPr>
          <w:sz w:val="28"/>
          <w:szCs w:val="28"/>
        </w:rPr>
        <w:t>:</w:t>
      </w:r>
    </w:p>
    <w:p w:rsidR="009929F5" w:rsidRPr="009929F5" w:rsidRDefault="009929F5" w:rsidP="00F02578">
      <w:pPr>
        <w:pStyle w:val="a5"/>
        <w:numPr>
          <w:ilvl w:val="0"/>
          <w:numId w:val="7"/>
        </w:numPr>
        <w:jc w:val="both"/>
        <w:rPr>
          <w:sz w:val="28"/>
          <w:szCs w:val="28"/>
        </w:rPr>
      </w:pPr>
      <w:proofErr w:type="spellStart"/>
      <w:r w:rsidRPr="009929F5">
        <w:rPr>
          <w:sz w:val="28"/>
          <w:szCs w:val="28"/>
        </w:rPr>
        <w:t>пневмоконіози</w:t>
      </w:r>
      <w:proofErr w:type="spellEnd"/>
      <w:r w:rsidRPr="009929F5">
        <w:rPr>
          <w:sz w:val="28"/>
          <w:szCs w:val="28"/>
        </w:rPr>
        <w:t xml:space="preserve"> (силікоз, </w:t>
      </w:r>
      <w:proofErr w:type="spellStart"/>
      <w:r w:rsidRPr="009929F5">
        <w:rPr>
          <w:sz w:val="28"/>
          <w:szCs w:val="28"/>
        </w:rPr>
        <w:t>силікатози</w:t>
      </w:r>
      <w:proofErr w:type="spellEnd"/>
      <w:r w:rsidRPr="009929F5">
        <w:rPr>
          <w:sz w:val="28"/>
          <w:szCs w:val="28"/>
        </w:rPr>
        <w:t xml:space="preserve"> та інші пилові ураження легень);</w:t>
      </w:r>
    </w:p>
    <w:p w:rsidR="009929F5" w:rsidRPr="009929F5" w:rsidRDefault="009929F5" w:rsidP="00F02578">
      <w:pPr>
        <w:pStyle w:val="a5"/>
        <w:numPr>
          <w:ilvl w:val="0"/>
          <w:numId w:val="7"/>
        </w:numPr>
        <w:jc w:val="both"/>
        <w:rPr>
          <w:sz w:val="28"/>
          <w:szCs w:val="28"/>
        </w:rPr>
      </w:pPr>
      <w:r w:rsidRPr="009929F5">
        <w:rPr>
          <w:sz w:val="28"/>
          <w:szCs w:val="28"/>
        </w:rPr>
        <w:t>хронічний професійний бронхіт;</w:t>
      </w:r>
    </w:p>
    <w:p w:rsidR="009929F5" w:rsidRPr="009929F5" w:rsidRDefault="009929F5" w:rsidP="00F02578">
      <w:pPr>
        <w:pStyle w:val="a5"/>
        <w:numPr>
          <w:ilvl w:val="0"/>
          <w:numId w:val="7"/>
        </w:numPr>
        <w:jc w:val="both"/>
        <w:rPr>
          <w:sz w:val="28"/>
          <w:szCs w:val="28"/>
        </w:rPr>
      </w:pPr>
      <w:r w:rsidRPr="009929F5">
        <w:rPr>
          <w:sz w:val="28"/>
          <w:szCs w:val="28"/>
        </w:rPr>
        <w:t>хронічне обструктивне захворювання легень професійного походження;</w:t>
      </w:r>
    </w:p>
    <w:p w:rsidR="009929F5" w:rsidRPr="009929F5" w:rsidRDefault="009929F5" w:rsidP="00F02578">
      <w:pPr>
        <w:pStyle w:val="a5"/>
        <w:numPr>
          <w:ilvl w:val="0"/>
          <w:numId w:val="7"/>
        </w:numPr>
        <w:jc w:val="both"/>
        <w:rPr>
          <w:sz w:val="28"/>
          <w:szCs w:val="28"/>
        </w:rPr>
      </w:pPr>
      <w:r w:rsidRPr="009929F5">
        <w:rPr>
          <w:sz w:val="28"/>
          <w:szCs w:val="28"/>
        </w:rPr>
        <w:t xml:space="preserve">професійна </w:t>
      </w:r>
      <w:proofErr w:type="spellStart"/>
      <w:r w:rsidRPr="009929F5">
        <w:rPr>
          <w:sz w:val="28"/>
          <w:szCs w:val="28"/>
        </w:rPr>
        <w:t>нейросенсорна</w:t>
      </w:r>
      <w:proofErr w:type="spellEnd"/>
      <w:r w:rsidRPr="009929F5">
        <w:rPr>
          <w:sz w:val="28"/>
          <w:szCs w:val="28"/>
        </w:rPr>
        <w:t xml:space="preserve"> приглухуватість;</w:t>
      </w:r>
    </w:p>
    <w:p w:rsidR="009929F5" w:rsidRPr="009929F5" w:rsidRDefault="009929F5" w:rsidP="00F02578">
      <w:pPr>
        <w:pStyle w:val="a5"/>
        <w:numPr>
          <w:ilvl w:val="0"/>
          <w:numId w:val="7"/>
        </w:numPr>
        <w:jc w:val="both"/>
        <w:rPr>
          <w:sz w:val="28"/>
          <w:szCs w:val="28"/>
        </w:rPr>
      </w:pPr>
      <w:r w:rsidRPr="009929F5">
        <w:rPr>
          <w:sz w:val="28"/>
          <w:szCs w:val="28"/>
        </w:rPr>
        <w:t>вібраційна хвороба;</w:t>
      </w:r>
    </w:p>
    <w:p w:rsidR="009929F5" w:rsidRPr="009929F5" w:rsidRDefault="009929F5" w:rsidP="00F02578">
      <w:pPr>
        <w:pStyle w:val="a5"/>
        <w:numPr>
          <w:ilvl w:val="0"/>
          <w:numId w:val="7"/>
        </w:numPr>
        <w:jc w:val="both"/>
        <w:rPr>
          <w:sz w:val="28"/>
          <w:szCs w:val="28"/>
        </w:rPr>
      </w:pPr>
      <w:r w:rsidRPr="009929F5">
        <w:rPr>
          <w:sz w:val="28"/>
          <w:szCs w:val="28"/>
        </w:rPr>
        <w:t>дегенеративно-дистрофічні захворювання хребта та суглобів;</w:t>
      </w:r>
    </w:p>
    <w:p w:rsidR="009929F5" w:rsidRPr="009929F5" w:rsidRDefault="009929F5" w:rsidP="00F02578">
      <w:pPr>
        <w:pStyle w:val="a5"/>
        <w:numPr>
          <w:ilvl w:val="0"/>
          <w:numId w:val="7"/>
        </w:numPr>
        <w:jc w:val="both"/>
        <w:rPr>
          <w:sz w:val="28"/>
          <w:szCs w:val="28"/>
        </w:rPr>
      </w:pPr>
      <w:r w:rsidRPr="009929F5">
        <w:rPr>
          <w:sz w:val="28"/>
          <w:szCs w:val="28"/>
        </w:rPr>
        <w:t>професійні захворювання периферичної нервової системи;</w:t>
      </w:r>
    </w:p>
    <w:p w:rsidR="009929F5" w:rsidRPr="009929F5" w:rsidRDefault="009929F5" w:rsidP="00F02578">
      <w:pPr>
        <w:pStyle w:val="a5"/>
        <w:numPr>
          <w:ilvl w:val="0"/>
          <w:numId w:val="7"/>
        </w:numPr>
        <w:jc w:val="both"/>
        <w:rPr>
          <w:sz w:val="28"/>
          <w:szCs w:val="28"/>
          <w:lang w:val="ru-RU"/>
        </w:rPr>
      </w:pPr>
      <w:r w:rsidRPr="009929F5">
        <w:rPr>
          <w:sz w:val="28"/>
          <w:szCs w:val="28"/>
        </w:rPr>
        <w:t>теплові ураження або переохолодження залежно від умов праці.</w:t>
      </w:r>
    </w:p>
    <w:p w:rsidR="009929F5" w:rsidRPr="009929F5" w:rsidRDefault="009929F5" w:rsidP="00F02578">
      <w:pPr>
        <w:pStyle w:val="a5"/>
        <w:ind w:firstLine="567"/>
        <w:jc w:val="both"/>
        <w:rPr>
          <w:sz w:val="28"/>
          <w:szCs w:val="28"/>
        </w:rPr>
      </w:pPr>
      <w:r w:rsidRPr="009929F5">
        <w:rPr>
          <w:sz w:val="28"/>
          <w:szCs w:val="28"/>
        </w:rPr>
        <w:t>Наявність професійного захворювання встановлюється відповідно до вимог чинного законодавства України спеціалізованими закладами охорони здоров'я на підставі результатів медичного обстеження, санітарно-гігієнічної характеристики умов праці та розслідування причин його виникнення.</w:t>
      </w:r>
    </w:p>
    <w:p w:rsidR="009929F5" w:rsidRPr="009929F5" w:rsidRDefault="009929F5" w:rsidP="00F02578">
      <w:pPr>
        <w:pStyle w:val="a5"/>
        <w:ind w:firstLine="567"/>
        <w:jc w:val="both"/>
        <w:rPr>
          <w:sz w:val="28"/>
          <w:szCs w:val="28"/>
        </w:rPr>
      </w:pPr>
      <w:r w:rsidRPr="009929F5">
        <w:rPr>
          <w:sz w:val="28"/>
          <w:szCs w:val="28"/>
        </w:rPr>
        <w:t xml:space="preserve">Професійне захворювання має </w:t>
      </w:r>
      <w:r w:rsidRPr="00F02578">
        <w:rPr>
          <w:bCs/>
          <w:sz w:val="28"/>
          <w:szCs w:val="28"/>
        </w:rPr>
        <w:t>прямий причинно-наслідковий зв'язок</w:t>
      </w:r>
      <w:r w:rsidRPr="009929F5">
        <w:rPr>
          <w:sz w:val="28"/>
          <w:szCs w:val="28"/>
        </w:rPr>
        <w:t xml:space="preserve"> з умовами праці. Це означає, що розвиток захворювання обумовлений систематичним або інтенсивним впливом на працівника шкідливих виробничих факторів, рівень яких перевищує гігієнічні нормативи або пов'язаний зі специфікою виконуваної роботи.</w:t>
      </w:r>
    </w:p>
    <w:p w:rsidR="009929F5" w:rsidRPr="009929F5" w:rsidRDefault="009929F5" w:rsidP="00F02578">
      <w:pPr>
        <w:pStyle w:val="a5"/>
        <w:ind w:firstLine="567"/>
        <w:jc w:val="both"/>
        <w:rPr>
          <w:sz w:val="28"/>
          <w:szCs w:val="28"/>
        </w:rPr>
      </w:pPr>
      <w:r w:rsidRPr="009929F5">
        <w:rPr>
          <w:sz w:val="28"/>
          <w:szCs w:val="28"/>
        </w:rPr>
        <w:t>У гірничодобувній галузі до таких факторів належать:</w:t>
      </w:r>
    </w:p>
    <w:p w:rsidR="009929F5" w:rsidRPr="009929F5" w:rsidRDefault="009929F5" w:rsidP="00F02578">
      <w:pPr>
        <w:pStyle w:val="a5"/>
        <w:numPr>
          <w:ilvl w:val="0"/>
          <w:numId w:val="8"/>
        </w:numPr>
        <w:jc w:val="both"/>
        <w:rPr>
          <w:sz w:val="28"/>
          <w:szCs w:val="28"/>
        </w:rPr>
      </w:pPr>
      <w:r w:rsidRPr="009929F5">
        <w:rPr>
          <w:sz w:val="28"/>
          <w:szCs w:val="28"/>
        </w:rPr>
        <w:t xml:space="preserve">виробничий пил, у тому числі пил із вмістом кристалічного </w:t>
      </w:r>
      <w:proofErr w:type="spellStart"/>
      <w:r w:rsidRPr="009929F5">
        <w:rPr>
          <w:sz w:val="28"/>
          <w:szCs w:val="28"/>
        </w:rPr>
        <w:t>діоксиду</w:t>
      </w:r>
      <w:proofErr w:type="spellEnd"/>
      <w:r w:rsidRPr="009929F5">
        <w:rPr>
          <w:sz w:val="28"/>
          <w:szCs w:val="28"/>
        </w:rPr>
        <w:t xml:space="preserve"> кремнію;</w:t>
      </w:r>
    </w:p>
    <w:p w:rsidR="009929F5" w:rsidRPr="009929F5" w:rsidRDefault="009929F5" w:rsidP="00F02578">
      <w:pPr>
        <w:pStyle w:val="a5"/>
        <w:numPr>
          <w:ilvl w:val="0"/>
          <w:numId w:val="8"/>
        </w:numPr>
        <w:jc w:val="both"/>
        <w:rPr>
          <w:sz w:val="28"/>
          <w:szCs w:val="28"/>
        </w:rPr>
      </w:pPr>
      <w:r w:rsidRPr="009929F5">
        <w:rPr>
          <w:sz w:val="28"/>
          <w:szCs w:val="28"/>
        </w:rPr>
        <w:t>підвищені рівні шуму та вібрації;</w:t>
      </w:r>
    </w:p>
    <w:p w:rsidR="009929F5" w:rsidRPr="009929F5" w:rsidRDefault="009929F5" w:rsidP="00F02578">
      <w:pPr>
        <w:pStyle w:val="a5"/>
        <w:numPr>
          <w:ilvl w:val="0"/>
          <w:numId w:val="8"/>
        </w:numPr>
        <w:jc w:val="both"/>
        <w:rPr>
          <w:sz w:val="28"/>
          <w:szCs w:val="28"/>
        </w:rPr>
      </w:pPr>
      <w:r w:rsidRPr="009929F5">
        <w:rPr>
          <w:sz w:val="28"/>
          <w:szCs w:val="28"/>
        </w:rPr>
        <w:lastRenderedPageBreak/>
        <w:t>несприятливий мікроклімат;</w:t>
      </w:r>
    </w:p>
    <w:p w:rsidR="009929F5" w:rsidRPr="009929F5" w:rsidRDefault="009929F5" w:rsidP="00F02578">
      <w:pPr>
        <w:pStyle w:val="a5"/>
        <w:numPr>
          <w:ilvl w:val="0"/>
          <w:numId w:val="8"/>
        </w:numPr>
        <w:jc w:val="both"/>
        <w:rPr>
          <w:sz w:val="28"/>
          <w:szCs w:val="28"/>
        </w:rPr>
      </w:pPr>
      <w:r w:rsidRPr="009929F5">
        <w:rPr>
          <w:sz w:val="28"/>
          <w:szCs w:val="28"/>
        </w:rPr>
        <w:t>хімічні речовини (відпрацьовані гази дизельної техніки, продукти вибухових робіт, оксид вуглецю, оксиди азоту тощо);</w:t>
      </w:r>
    </w:p>
    <w:p w:rsidR="009929F5" w:rsidRPr="009929F5" w:rsidRDefault="009929F5" w:rsidP="00F02578">
      <w:pPr>
        <w:pStyle w:val="a5"/>
        <w:numPr>
          <w:ilvl w:val="0"/>
          <w:numId w:val="8"/>
        </w:numPr>
        <w:jc w:val="both"/>
        <w:rPr>
          <w:sz w:val="28"/>
          <w:szCs w:val="28"/>
        </w:rPr>
      </w:pPr>
      <w:r w:rsidRPr="009929F5">
        <w:rPr>
          <w:sz w:val="28"/>
          <w:szCs w:val="28"/>
        </w:rPr>
        <w:t>значні фізичні навантаження, статичне напруження та вимушені робочі пози.</w:t>
      </w:r>
    </w:p>
    <w:p w:rsidR="009929F5" w:rsidRPr="009929F5" w:rsidRDefault="009929F5" w:rsidP="00F02578">
      <w:pPr>
        <w:pStyle w:val="a5"/>
        <w:ind w:firstLine="567"/>
        <w:jc w:val="both"/>
        <w:rPr>
          <w:sz w:val="28"/>
          <w:szCs w:val="28"/>
        </w:rPr>
      </w:pPr>
      <w:r w:rsidRPr="009929F5">
        <w:rPr>
          <w:sz w:val="28"/>
          <w:szCs w:val="28"/>
        </w:rPr>
        <w:t>Тривалість контакту, інтенсивність впливу шкідливих факторів, стаж роботи в несприятливих умовах, ефективність застосування засобів колективного та індивідуального захисту, а також стан здоров'я працівника визначають ризик розвитку професійного захворювання.</w:t>
      </w:r>
    </w:p>
    <w:p w:rsidR="009929F5" w:rsidRPr="009929F5" w:rsidRDefault="009929F5" w:rsidP="00F02578">
      <w:pPr>
        <w:pStyle w:val="a5"/>
        <w:ind w:firstLine="567"/>
        <w:jc w:val="both"/>
        <w:rPr>
          <w:sz w:val="28"/>
          <w:szCs w:val="28"/>
        </w:rPr>
      </w:pPr>
      <w:r w:rsidRPr="009929F5">
        <w:rPr>
          <w:sz w:val="28"/>
          <w:szCs w:val="28"/>
        </w:rPr>
        <w:t>Встановлення зв'язку захворювання з умовами праці є важливим етапом медико-санітарної експертизи та ґрунтується на комплексній оцінці умов праці, результатів медичних оглядів, професійного маршруту працівника і даних про рівні впливу шкідливих виробничих факторів.</w:t>
      </w:r>
    </w:p>
    <w:p w:rsidR="009929F5" w:rsidRPr="009929F5" w:rsidRDefault="009929F5" w:rsidP="00F02578">
      <w:pPr>
        <w:pStyle w:val="a5"/>
        <w:ind w:firstLine="567"/>
        <w:jc w:val="both"/>
        <w:rPr>
          <w:sz w:val="28"/>
          <w:szCs w:val="28"/>
        </w:rPr>
      </w:pPr>
      <w:r w:rsidRPr="009929F5">
        <w:rPr>
          <w:sz w:val="28"/>
          <w:szCs w:val="28"/>
        </w:rPr>
        <w:t xml:space="preserve">Якщо працівник помічає стійкі симптоми, які можуть бути пов’язані з умовами праці, важливо не залишати це на рівні усної скарги. </w:t>
      </w:r>
    </w:p>
    <w:p w:rsidR="009929F5" w:rsidRPr="009929F5" w:rsidRDefault="009929F5" w:rsidP="009929F5">
      <w:pPr>
        <w:pStyle w:val="a5"/>
        <w:jc w:val="both"/>
        <w:rPr>
          <w:sz w:val="28"/>
          <w:szCs w:val="28"/>
        </w:rPr>
      </w:pPr>
      <w:r w:rsidRPr="009929F5">
        <w:rPr>
          <w:rStyle w:val="a3"/>
          <w:sz w:val="28"/>
          <w:szCs w:val="28"/>
        </w:rPr>
        <w:t>1. Зафіксувати симптоми і звернутися до лікаря</w:t>
      </w:r>
      <w:r w:rsidR="00F02578">
        <w:rPr>
          <w:rStyle w:val="a3"/>
          <w:sz w:val="28"/>
          <w:szCs w:val="28"/>
        </w:rPr>
        <w:t>.</w:t>
      </w:r>
    </w:p>
    <w:p w:rsidR="009929F5" w:rsidRPr="009929F5" w:rsidRDefault="009929F5" w:rsidP="00F02578">
      <w:pPr>
        <w:pStyle w:val="a5"/>
        <w:ind w:firstLine="567"/>
        <w:jc w:val="both"/>
        <w:rPr>
          <w:sz w:val="28"/>
          <w:szCs w:val="28"/>
        </w:rPr>
      </w:pPr>
      <w:r w:rsidRPr="009929F5">
        <w:rPr>
          <w:sz w:val="28"/>
          <w:szCs w:val="28"/>
        </w:rPr>
        <w:t xml:space="preserve">Працівник звертається до сімейного лікаря або іншого лікаря, який фіксує симптоми, збирає анамнез і за потреби направляє до </w:t>
      </w:r>
      <w:proofErr w:type="spellStart"/>
      <w:r w:rsidRPr="009929F5">
        <w:rPr>
          <w:sz w:val="28"/>
          <w:szCs w:val="28"/>
        </w:rPr>
        <w:t>лікаря-профпатолога</w:t>
      </w:r>
      <w:proofErr w:type="spellEnd"/>
      <w:r w:rsidRPr="009929F5">
        <w:rPr>
          <w:sz w:val="28"/>
          <w:szCs w:val="28"/>
        </w:rPr>
        <w:t>. Важливо згадати умови праці: пил, шум, вібрацію, хімічні речовини, фізичне навантаження, нічну роботу або інші фактори, після яких симптоми посилюються.</w:t>
      </w:r>
    </w:p>
    <w:p w:rsidR="009929F5" w:rsidRPr="009929F5" w:rsidRDefault="009929F5" w:rsidP="009929F5">
      <w:pPr>
        <w:pStyle w:val="a5"/>
        <w:jc w:val="both"/>
        <w:rPr>
          <w:sz w:val="28"/>
          <w:szCs w:val="28"/>
        </w:rPr>
      </w:pPr>
      <w:r w:rsidRPr="009929F5">
        <w:rPr>
          <w:rStyle w:val="a3"/>
          <w:sz w:val="28"/>
          <w:szCs w:val="28"/>
        </w:rPr>
        <w:t>2. Оцінити можливий зв’язок із роботою</w:t>
      </w:r>
      <w:r w:rsidR="00F02578">
        <w:rPr>
          <w:rStyle w:val="a3"/>
          <w:sz w:val="28"/>
          <w:szCs w:val="28"/>
        </w:rPr>
        <w:t>.</w:t>
      </w:r>
    </w:p>
    <w:p w:rsidR="009929F5" w:rsidRPr="009929F5" w:rsidRDefault="009929F5" w:rsidP="00F02578">
      <w:pPr>
        <w:pStyle w:val="a5"/>
        <w:ind w:firstLine="567"/>
        <w:jc w:val="both"/>
        <w:rPr>
          <w:sz w:val="28"/>
          <w:szCs w:val="28"/>
        </w:rPr>
      </w:pPr>
      <w:proofErr w:type="spellStart"/>
      <w:r w:rsidRPr="009929F5">
        <w:rPr>
          <w:sz w:val="28"/>
          <w:szCs w:val="28"/>
        </w:rPr>
        <w:t>Лікар-профпатолог</w:t>
      </w:r>
      <w:proofErr w:type="spellEnd"/>
      <w:r w:rsidRPr="009929F5">
        <w:rPr>
          <w:sz w:val="28"/>
          <w:szCs w:val="28"/>
        </w:rPr>
        <w:t xml:space="preserve"> аналізує медичні дані та професійний маршрут працівника. Якщо є підозра на професійне захворювання, він може ініціювати отримання санітарно-гігієнічної характеристики умов праці або інформаційної довідки про умови праці.</w:t>
      </w:r>
    </w:p>
    <w:p w:rsidR="009929F5" w:rsidRPr="009929F5" w:rsidRDefault="009929F5" w:rsidP="009929F5">
      <w:pPr>
        <w:pStyle w:val="a5"/>
        <w:jc w:val="both"/>
        <w:rPr>
          <w:sz w:val="28"/>
          <w:szCs w:val="28"/>
        </w:rPr>
      </w:pPr>
      <w:r w:rsidRPr="009929F5">
        <w:rPr>
          <w:rStyle w:val="a3"/>
          <w:sz w:val="28"/>
          <w:szCs w:val="28"/>
        </w:rPr>
        <w:t>3. Дослідити умови праці</w:t>
      </w:r>
      <w:r w:rsidR="00F02578">
        <w:rPr>
          <w:rStyle w:val="a3"/>
          <w:sz w:val="28"/>
          <w:szCs w:val="28"/>
        </w:rPr>
        <w:t>.</w:t>
      </w:r>
    </w:p>
    <w:p w:rsidR="009929F5" w:rsidRPr="009929F5" w:rsidRDefault="009929F5" w:rsidP="00F02578">
      <w:pPr>
        <w:pStyle w:val="a5"/>
        <w:ind w:firstLine="567"/>
        <w:jc w:val="both"/>
        <w:rPr>
          <w:sz w:val="28"/>
          <w:szCs w:val="28"/>
        </w:rPr>
      </w:pPr>
      <w:r w:rsidRPr="009929F5">
        <w:rPr>
          <w:sz w:val="28"/>
          <w:szCs w:val="28"/>
        </w:rPr>
        <w:t xml:space="preserve">Територіальний орган </w:t>
      </w:r>
      <w:proofErr w:type="spellStart"/>
      <w:r w:rsidRPr="009929F5">
        <w:rPr>
          <w:sz w:val="28"/>
          <w:szCs w:val="28"/>
        </w:rPr>
        <w:t>Держпраці</w:t>
      </w:r>
      <w:proofErr w:type="spellEnd"/>
      <w:r w:rsidRPr="009929F5">
        <w:rPr>
          <w:sz w:val="28"/>
          <w:szCs w:val="28"/>
        </w:rPr>
        <w:t xml:space="preserve"> проводить необхідні дії для підготовки санітарно-гігієнічної характеристики умов праці або інформаційної довідки про умови праці. Аналізуються умови на робочому місці, документація роботодавця, можливий вплив шкідливих факторів і професійний маршрут працівника.</w:t>
      </w:r>
    </w:p>
    <w:p w:rsidR="009929F5" w:rsidRPr="009929F5" w:rsidRDefault="009929F5" w:rsidP="009929F5">
      <w:pPr>
        <w:pStyle w:val="a5"/>
        <w:jc w:val="both"/>
        <w:rPr>
          <w:sz w:val="28"/>
          <w:szCs w:val="28"/>
        </w:rPr>
      </w:pPr>
      <w:r w:rsidRPr="009929F5">
        <w:rPr>
          <w:rStyle w:val="a3"/>
          <w:sz w:val="28"/>
          <w:szCs w:val="28"/>
        </w:rPr>
        <w:t>4. Встановити діагноз і провести розслідування</w:t>
      </w:r>
    </w:p>
    <w:p w:rsidR="009929F5" w:rsidRPr="009929F5" w:rsidRDefault="009929F5" w:rsidP="00F02578">
      <w:pPr>
        <w:pStyle w:val="a5"/>
        <w:ind w:firstLine="567"/>
        <w:jc w:val="both"/>
        <w:rPr>
          <w:sz w:val="28"/>
          <w:szCs w:val="28"/>
        </w:rPr>
      </w:pPr>
      <w:r w:rsidRPr="009929F5">
        <w:rPr>
          <w:sz w:val="28"/>
          <w:szCs w:val="28"/>
        </w:rPr>
        <w:t>На підставі медичних даних і матеріалів про умови праці працівник може бути направлений до спеціалізованого закладу охорони здоров’я. Перелік закладів охорони здоров’я, яким надано право встановлювати остаточний діагноз визначений Наказом МОЗ від 09.04.2022  № 603. Після встановлення діагнозу у визначених випадках надсилається повідомлення за формою П-3, утворюється комісія, проводиться розслідування і складається акт за формою П-4. В Україні лише 8 медичних закладів наділені правом встановлювати остаточний діагноз.</w:t>
      </w:r>
    </w:p>
    <w:p w:rsidR="009929F5" w:rsidRPr="009929F5" w:rsidRDefault="009929F5" w:rsidP="009929F5">
      <w:pPr>
        <w:pStyle w:val="a5"/>
        <w:jc w:val="both"/>
        <w:rPr>
          <w:sz w:val="28"/>
          <w:szCs w:val="28"/>
        </w:rPr>
      </w:pPr>
      <w:r w:rsidRPr="009929F5">
        <w:rPr>
          <w:rStyle w:val="a3"/>
          <w:sz w:val="28"/>
          <w:szCs w:val="28"/>
        </w:rPr>
        <w:t>5. Оцінити втрату працездатності та отримати страхові виплати</w:t>
      </w:r>
    </w:p>
    <w:p w:rsidR="009929F5" w:rsidRPr="009929F5" w:rsidRDefault="009929F5" w:rsidP="00F02578">
      <w:pPr>
        <w:pStyle w:val="a5"/>
        <w:ind w:firstLine="567"/>
        <w:jc w:val="both"/>
        <w:rPr>
          <w:sz w:val="28"/>
          <w:szCs w:val="28"/>
        </w:rPr>
      </w:pPr>
      <w:r w:rsidRPr="009929F5">
        <w:rPr>
          <w:sz w:val="28"/>
          <w:szCs w:val="28"/>
        </w:rPr>
        <w:t xml:space="preserve">Після встановлення професійного захворювання працівник може бути направлений на оцінку ступеня втрати працездатності та функціональних </w:t>
      </w:r>
      <w:r w:rsidRPr="009929F5">
        <w:rPr>
          <w:sz w:val="28"/>
          <w:szCs w:val="28"/>
        </w:rPr>
        <w:lastRenderedPageBreak/>
        <w:t>обмежень. Питання призначення одноразової та щомісячної страхової допомоги вирішується через Пенсійний фонд України після подання необхідних документів.</w:t>
      </w:r>
    </w:p>
    <w:p w:rsidR="009929F5" w:rsidRPr="00F02578" w:rsidRDefault="009929F5" w:rsidP="00F02578">
      <w:pPr>
        <w:pStyle w:val="a5"/>
        <w:ind w:firstLine="567"/>
        <w:jc w:val="both"/>
        <w:rPr>
          <w:sz w:val="28"/>
          <w:szCs w:val="28"/>
        </w:rPr>
      </w:pPr>
      <w:r w:rsidRPr="00F02578">
        <w:rPr>
          <w:sz w:val="28"/>
          <w:szCs w:val="28"/>
        </w:rPr>
        <w:t>Професійне захворювання не завжди починається раптово. Часто проблема накопичується поступово, а перші сигнали видно раніше, ніж з’являється офіційний діагноз.</w:t>
      </w:r>
    </w:p>
    <w:p w:rsidR="009929F5" w:rsidRPr="00F02578" w:rsidRDefault="009929F5" w:rsidP="00F02578">
      <w:pPr>
        <w:pStyle w:val="a5"/>
        <w:ind w:firstLine="567"/>
        <w:jc w:val="both"/>
        <w:rPr>
          <w:sz w:val="28"/>
          <w:szCs w:val="28"/>
        </w:rPr>
      </w:pPr>
      <w:r w:rsidRPr="00F02578">
        <w:rPr>
          <w:sz w:val="28"/>
          <w:szCs w:val="28"/>
        </w:rPr>
        <w:t>На що варто звернути увагу</w:t>
      </w:r>
    </w:p>
    <w:p w:rsidR="009929F5" w:rsidRPr="00F02578" w:rsidRDefault="009929F5" w:rsidP="00F02578">
      <w:pPr>
        <w:pStyle w:val="a5"/>
        <w:numPr>
          <w:ilvl w:val="0"/>
          <w:numId w:val="9"/>
        </w:numPr>
        <w:jc w:val="both"/>
        <w:rPr>
          <w:sz w:val="28"/>
          <w:szCs w:val="28"/>
        </w:rPr>
      </w:pPr>
      <w:r w:rsidRPr="00F02578">
        <w:rPr>
          <w:sz w:val="28"/>
          <w:szCs w:val="28"/>
        </w:rPr>
        <w:t>кілька працівників на одній дільниці мають схожі скарги;</w:t>
      </w:r>
    </w:p>
    <w:p w:rsidR="009929F5" w:rsidRPr="00F02578" w:rsidRDefault="009929F5" w:rsidP="00F02578">
      <w:pPr>
        <w:pStyle w:val="a5"/>
        <w:numPr>
          <w:ilvl w:val="0"/>
          <w:numId w:val="9"/>
        </w:numPr>
        <w:jc w:val="both"/>
        <w:rPr>
          <w:sz w:val="28"/>
          <w:szCs w:val="28"/>
        </w:rPr>
      </w:pPr>
      <w:r w:rsidRPr="00F02578">
        <w:rPr>
          <w:sz w:val="28"/>
          <w:szCs w:val="28"/>
        </w:rPr>
        <w:t>симптоми посилюються після певної операції;</w:t>
      </w:r>
    </w:p>
    <w:p w:rsidR="009929F5" w:rsidRPr="00F02578" w:rsidRDefault="009929F5" w:rsidP="00F02578">
      <w:pPr>
        <w:pStyle w:val="a5"/>
        <w:numPr>
          <w:ilvl w:val="0"/>
          <w:numId w:val="9"/>
        </w:numPr>
        <w:jc w:val="both"/>
        <w:rPr>
          <w:sz w:val="28"/>
          <w:szCs w:val="28"/>
        </w:rPr>
      </w:pPr>
      <w:r w:rsidRPr="00F02578">
        <w:rPr>
          <w:sz w:val="28"/>
          <w:szCs w:val="28"/>
        </w:rPr>
        <w:t>після вихідних або відпустки стан покращується;</w:t>
      </w:r>
    </w:p>
    <w:p w:rsidR="009929F5" w:rsidRPr="00F02578" w:rsidRDefault="009929F5" w:rsidP="00F02578">
      <w:pPr>
        <w:pStyle w:val="a5"/>
        <w:numPr>
          <w:ilvl w:val="0"/>
          <w:numId w:val="9"/>
        </w:numPr>
        <w:jc w:val="both"/>
        <w:rPr>
          <w:sz w:val="28"/>
          <w:szCs w:val="28"/>
        </w:rPr>
      </w:pPr>
      <w:r w:rsidRPr="00F02578">
        <w:rPr>
          <w:sz w:val="28"/>
          <w:szCs w:val="28"/>
        </w:rPr>
        <w:t>скарги повторюються після роботи з пилом, шумом, хімією, вібрацією або фізичним навантаженням;</w:t>
      </w:r>
    </w:p>
    <w:p w:rsidR="009929F5" w:rsidRPr="00F02578" w:rsidRDefault="009929F5" w:rsidP="00F02578">
      <w:pPr>
        <w:pStyle w:val="a5"/>
        <w:numPr>
          <w:ilvl w:val="0"/>
          <w:numId w:val="9"/>
        </w:numPr>
        <w:jc w:val="both"/>
        <w:rPr>
          <w:sz w:val="28"/>
          <w:szCs w:val="28"/>
        </w:rPr>
      </w:pPr>
      <w:r w:rsidRPr="00F02578">
        <w:rPr>
          <w:sz w:val="28"/>
          <w:szCs w:val="28"/>
        </w:rPr>
        <w:t>працівник починає уникати певних завдань через самопочуття;</w:t>
      </w:r>
    </w:p>
    <w:p w:rsidR="009929F5" w:rsidRPr="00F02578" w:rsidRDefault="009929F5" w:rsidP="00F02578">
      <w:pPr>
        <w:pStyle w:val="a5"/>
        <w:numPr>
          <w:ilvl w:val="0"/>
          <w:numId w:val="9"/>
        </w:numPr>
        <w:jc w:val="both"/>
        <w:rPr>
          <w:sz w:val="28"/>
          <w:szCs w:val="28"/>
        </w:rPr>
      </w:pPr>
      <w:r w:rsidRPr="00F02578">
        <w:rPr>
          <w:sz w:val="28"/>
          <w:szCs w:val="28"/>
        </w:rPr>
        <w:t>частішають лікарняні з подібними причинами.</w:t>
      </w:r>
    </w:p>
    <w:p w:rsidR="009929F5" w:rsidRPr="00F02578" w:rsidRDefault="009929F5" w:rsidP="00F02578">
      <w:pPr>
        <w:pStyle w:val="a5"/>
        <w:ind w:firstLine="567"/>
        <w:jc w:val="both"/>
        <w:rPr>
          <w:sz w:val="28"/>
          <w:szCs w:val="28"/>
        </w:rPr>
      </w:pPr>
      <w:r w:rsidRPr="00F02578">
        <w:rPr>
          <w:sz w:val="28"/>
          <w:szCs w:val="28"/>
        </w:rPr>
        <w:t>Що робити роботодавцю</w:t>
      </w:r>
    </w:p>
    <w:p w:rsidR="009929F5" w:rsidRPr="00F02578" w:rsidRDefault="009929F5" w:rsidP="00F02578">
      <w:pPr>
        <w:pStyle w:val="a5"/>
        <w:numPr>
          <w:ilvl w:val="0"/>
          <w:numId w:val="10"/>
        </w:numPr>
        <w:jc w:val="both"/>
        <w:rPr>
          <w:sz w:val="28"/>
          <w:szCs w:val="28"/>
        </w:rPr>
      </w:pPr>
      <w:r w:rsidRPr="00F02578">
        <w:rPr>
          <w:sz w:val="28"/>
          <w:szCs w:val="28"/>
        </w:rPr>
        <w:t>не ігнорувати повторювані сигнали;</w:t>
      </w:r>
    </w:p>
    <w:p w:rsidR="009929F5" w:rsidRPr="00F02578" w:rsidRDefault="009929F5" w:rsidP="00F02578">
      <w:pPr>
        <w:pStyle w:val="a5"/>
        <w:numPr>
          <w:ilvl w:val="0"/>
          <w:numId w:val="10"/>
        </w:numPr>
        <w:jc w:val="both"/>
        <w:rPr>
          <w:sz w:val="28"/>
          <w:szCs w:val="28"/>
        </w:rPr>
      </w:pPr>
      <w:r w:rsidRPr="00F02578">
        <w:rPr>
          <w:sz w:val="28"/>
          <w:szCs w:val="28"/>
        </w:rPr>
        <w:t>перевірити умови праці;</w:t>
      </w:r>
    </w:p>
    <w:p w:rsidR="009929F5" w:rsidRPr="00F02578" w:rsidRDefault="009929F5" w:rsidP="00F02578">
      <w:pPr>
        <w:pStyle w:val="a5"/>
        <w:numPr>
          <w:ilvl w:val="0"/>
          <w:numId w:val="10"/>
        </w:numPr>
        <w:jc w:val="both"/>
        <w:rPr>
          <w:sz w:val="28"/>
          <w:szCs w:val="28"/>
        </w:rPr>
      </w:pPr>
      <w:r w:rsidRPr="00F02578">
        <w:rPr>
          <w:sz w:val="28"/>
          <w:szCs w:val="28"/>
        </w:rPr>
        <w:t>залучити фахівця з безпеки праці;</w:t>
      </w:r>
    </w:p>
    <w:p w:rsidR="009929F5" w:rsidRPr="00F02578" w:rsidRDefault="009929F5" w:rsidP="00F02578">
      <w:pPr>
        <w:pStyle w:val="a5"/>
        <w:numPr>
          <w:ilvl w:val="0"/>
          <w:numId w:val="10"/>
        </w:numPr>
        <w:jc w:val="both"/>
        <w:rPr>
          <w:sz w:val="28"/>
          <w:szCs w:val="28"/>
        </w:rPr>
      </w:pPr>
      <w:r w:rsidRPr="00F02578">
        <w:rPr>
          <w:sz w:val="28"/>
          <w:szCs w:val="28"/>
        </w:rPr>
        <w:t>оцінити фактори робочого середовища;</w:t>
      </w:r>
    </w:p>
    <w:p w:rsidR="009929F5" w:rsidRPr="00F02578" w:rsidRDefault="009929F5" w:rsidP="00F02578">
      <w:pPr>
        <w:pStyle w:val="a5"/>
        <w:numPr>
          <w:ilvl w:val="0"/>
          <w:numId w:val="10"/>
        </w:numPr>
        <w:jc w:val="both"/>
        <w:rPr>
          <w:sz w:val="28"/>
          <w:szCs w:val="28"/>
        </w:rPr>
      </w:pPr>
      <w:r w:rsidRPr="00F02578">
        <w:rPr>
          <w:sz w:val="28"/>
          <w:szCs w:val="28"/>
        </w:rPr>
        <w:t>за потреби організувати медичний огляд;</w:t>
      </w:r>
    </w:p>
    <w:p w:rsidR="009929F5" w:rsidRPr="00F02578" w:rsidRDefault="009929F5" w:rsidP="00F02578">
      <w:pPr>
        <w:pStyle w:val="a5"/>
        <w:numPr>
          <w:ilvl w:val="0"/>
          <w:numId w:val="10"/>
        </w:numPr>
        <w:jc w:val="both"/>
        <w:rPr>
          <w:sz w:val="28"/>
          <w:szCs w:val="28"/>
        </w:rPr>
      </w:pPr>
      <w:r w:rsidRPr="00F02578">
        <w:rPr>
          <w:sz w:val="28"/>
          <w:szCs w:val="28"/>
        </w:rPr>
        <w:t>змінити умови роботи або запровадити профілактичні заходи.</w:t>
      </w:r>
    </w:p>
    <w:p w:rsidR="009929F5" w:rsidRPr="009929F5" w:rsidRDefault="009929F5" w:rsidP="00F02578">
      <w:pPr>
        <w:pStyle w:val="a5"/>
        <w:ind w:firstLine="567"/>
        <w:jc w:val="both"/>
        <w:rPr>
          <w:sz w:val="28"/>
          <w:szCs w:val="28"/>
        </w:rPr>
      </w:pPr>
      <w:r w:rsidRPr="009929F5">
        <w:rPr>
          <w:sz w:val="28"/>
          <w:szCs w:val="28"/>
        </w:rPr>
        <w:t>Для збереження здоров'я необхідно:</w:t>
      </w:r>
    </w:p>
    <w:p w:rsidR="009929F5" w:rsidRDefault="009929F5" w:rsidP="00F02578">
      <w:pPr>
        <w:pStyle w:val="a5"/>
        <w:numPr>
          <w:ilvl w:val="0"/>
          <w:numId w:val="11"/>
        </w:numPr>
        <w:ind w:left="567" w:hanging="283"/>
        <w:jc w:val="both"/>
        <w:rPr>
          <w:sz w:val="28"/>
          <w:szCs w:val="28"/>
        </w:rPr>
      </w:pPr>
      <w:r w:rsidRPr="009929F5">
        <w:rPr>
          <w:sz w:val="28"/>
          <w:szCs w:val="28"/>
        </w:rPr>
        <w:t>неухильно виконувати вимоги нормативно-правових актів з охорони праці та виробничих інструкцій;</w:t>
      </w:r>
    </w:p>
    <w:p w:rsidR="00C5689E" w:rsidRDefault="00C5689E" w:rsidP="00F02578">
      <w:pPr>
        <w:pStyle w:val="a5"/>
        <w:numPr>
          <w:ilvl w:val="0"/>
          <w:numId w:val="11"/>
        </w:numPr>
        <w:ind w:left="567" w:hanging="283"/>
        <w:jc w:val="both"/>
        <w:rPr>
          <w:sz w:val="28"/>
          <w:szCs w:val="28"/>
        </w:rPr>
      </w:pPr>
      <w:r>
        <w:rPr>
          <w:sz w:val="28"/>
          <w:szCs w:val="28"/>
        </w:rPr>
        <w:t>вчасно проводити атестацію робочих місць за умовами праці відповідно до вимог Порядку проведення атестації робочих місць за умовами праці, затвердженого Постановою Кабінету Міністрів України від 01.08.1992 № 442;</w:t>
      </w:r>
    </w:p>
    <w:p w:rsidR="00C5689E" w:rsidRPr="009929F5" w:rsidRDefault="00C5689E" w:rsidP="00F02578">
      <w:pPr>
        <w:pStyle w:val="a5"/>
        <w:numPr>
          <w:ilvl w:val="0"/>
          <w:numId w:val="11"/>
        </w:numPr>
        <w:ind w:left="567" w:hanging="283"/>
        <w:jc w:val="both"/>
        <w:rPr>
          <w:sz w:val="28"/>
          <w:szCs w:val="28"/>
        </w:rPr>
      </w:pPr>
      <w:r>
        <w:rPr>
          <w:sz w:val="28"/>
          <w:szCs w:val="28"/>
        </w:rPr>
        <w:t>проводити лабораторний контроль умов праці на робочих місцях відповідно до санітарних норм та правил;</w:t>
      </w:r>
    </w:p>
    <w:p w:rsidR="009929F5" w:rsidRPr="009929F5" w:rsidRDefault="009929F5" w:rsidP="00F02578">
      <w:pPr>
        <w:pStyle w:val="a5"/>
        <w:numPr>
          <w:ilvl w:val="0"/>
          <w:numId w:val="11"/>
        </w:numPr>
        <w:ind w:left="567" w:hanging="283"/>
        <w:jc w:val="both"/>
        <w:rPr>
          <w:sz w:val="28"/>
          <w:szCs w:val="28"/>
        </w:rPr>
      </w:pPr>
      <w:r w:rsidRPr="009929F5">
        <w:rPr>
          <w:sz w:val="28"/>
          <w:szCs w:val="28"/>
        </w:rPr>
        <w:t>застосовувати сертифіковані засоби індивідуального захисту: респіратори, протишумові навушники або вкладиші, захисні окуляри, каски, рукавиці та спеціальний одяг;</w:t>
      </w:r>
    </w:p>
    <w:p w:rsidR="009929F5" w:rsidRPr="009929F5" w:rsidRDefault="009929F5" w:rsidP="00F02578">
      <w:pPr>
        <w:pStyle w:val="a5"/>
        <w:numPr>
          <w:ilvl w:val="0"/>
          <w:numId w:val="11"/>
        </w:numPr>
        <w:ind w:left="567" w:hanging="283"/>
        <w:jc w:val="both"/>
        <w:rPr>
          <w:sz w:val="28"/>
          <w:szCs w:val="28"/>
        </w:rPr>
      </w:pPr>
      <w:r w:rsidRPr="009929F5">
        <w:rPr>
          <w:sz w:val="28"/>
          <w:szCs w:val="28"/>
        </w:rPr>
        <w:t xml:space="preserve">використовувати засоби колективного захисту: системи </w:t>
      </w:r>
      <w:proofErr w:type="spellStart"/>
      <w:r w:rsidRPr="009929F5">
        <w:rPr>
          <w:sz w:val="28"/>
          <w:szCs w:val="28"/>
        </w:rPr>
        <w:t>пилопригнічення</w:t>
      </w:r>
      <w:proofErr w:type="spellEnd"/>
      <w:r w:rsidRPr="009929F5">
        <w:rPr>
          <w:sz w:val="28"/>
          <w:szCs w:val="28"/>
        </w:rPr>
        <w:t xml:space="preserve">, вентиляцію, шумозахисні конструкції, </w:t>
      </w:r>
      <w:proofErr w:type="spellStart"/>
      <w:r w:rsidRPr="009929F5">
        <w:rPr>
          <w:sz w:val="28"/>
          <w:szCs w:val="28"/>
        </w:rPr>
        <w:t>герметизовані</w:t>
      </w:r>
      <w:proofErr w:type="spellEnd"/>
      <w:r w:rsidRPr="009929F5">
        <w:rPr>
          <w:sz w:val="28"/>
          <w:szCs w:val="28"/>
        </w:rPr>
        <w:t xml:space="preserve"> кабіни машин;</w:t>
      </w:r>
    </w:p>
    <w:p w:rsidR="009929F5" w:rsidRPr="009929F5" w:rsidRDefault="009929F5" w:rsidP="00F02578">
      <w:pPr>
        <w:pStyle w:val="a5"/>
        <w:numPr>
          <w:ilvl w:val="0"/>
          <w:numId w:val="11"/>
        </w:numPr>
        <w:ind w:left="567" w:hanging="283"/>
        <w:jc w:val="both"/>
        <w:rPr>
          <w:sz w:val="28"/>
          <w:szCs w:val="28"/>
        </w:rPr>
      </w:pPr>
      <w:r w:rsidRPr="009929F5">
        <w:rPr>
          <w:sz w:val="28"/>
          <w:szCs w:val="28"/>
        </w:rPr>
        <w:t>дотримуватися встановлених режимів праці та відпочинку;</w:t>
      </w:r>
    </w:p>
    <w:p w:rsidR="009929F5" w:rsidRPr="009929F5" w:rsidRDefault="009929F5" w:rsidP="00F02578">
      <w:pPr>
        <w:pStyle w:val="a5"/>
        <w:numPr>
          <w:ilvl w:val="0"/>
          <w:numId w:val="11"/>
        </w:numPr>
        <w:ind w:left="567" w:hanging="283"/>
        <w:jc w:val="both"/>
        <w:rPr>
          <w:sz w:val="28"/>
          <w:szCs w:val="28"/>
        </w:rPr>
      </w:pPr>
      <w:r w:rsidRPr="009929F5">
        <w:rPr>
          <w:sz w:val="28"/>
          <w:szCs w:val="28"/>
        </w:rPr>
        <w:t xml:space="preserve">проходити попередні та періодичні медичні огляди відповідно до </w:t>
      </w:r>
      <w:r w:rsidR="00942FF5" w:rsidRPr="00176264">
        <w:rPr>
          <w:sz w:val="28"/>
          <w:szCs w:val="28"/>
        </w:rPr>
        <w:t>Наказу МОЗ України від 08.09.2025 № 1393 «Про організацію та проведення обов’язкових медичних оглядів працівни</w:t>
      </w:r>
      <w:r w:rsidR="00942FF5">
        <w:rPr>
          <w:sz w:val="28"/>
          <w:szCs w:val="28"/>
        </w:rPr>
        <w:t>ків певних категорій».</w:t>
      </w:r>
    </w:p>
    <w:p w:rsidR="009929F5" w:rsidRPr="009929F5" w:rsidRDefault="009929F5" w:rsidP="00F02578">
      <w:pPr>
        <w:pStyle w:val="a5"/>
        <w:numPr>
          <w:ilvl w:val="0"/>
          <w:numId w:val="11"/>
        </w:numPr>
        <w:ind w:left="567" w:hanging="283"/>
        <w:jc w:val="both"/>
        <w:rPr>
          <w:sz w:val="28"/>
          <w:szCs w:val="28"/>
        </w:rPr>
      </w:pPr>
      <w:r w:rsidRPr="009929F5">
        <w:rPr>
          <w:sz w:val="28"/>
          <w:szCs w:val="28"/>
        </w:rPr>
        <w:t>своєчасно повідомляти безпосереднього керівника про погіршення самопочуття або виявлені небезпечні виробничі фактори;</w:t>
      </w:r>
    </w:p>
    <w:p w:rsidR="009929F5" w:rsidRPr="009929F5" w:rsidRDefault="009929F5" w:rsidP="00F02578">
      <w:pPr>
        <w:pStyle w:val="a5"/>
        <w:numPr>
          <w:ilvl w:val="0"/>
          <w:numId w:val="11"/>
        </w:numPr>
        <w:ind w:left="567" w:hanging="283"/>
        <w:jc w:val="both"/>
        <w:rPr>
          <w:sz w:val="28"/>
          <w:szCs w:val="28"/>
        </w:rPr>
      </w:pPr>
      <w:r w:rsidRPr="009929F5">
        <w:rPr>
          <w:sz w:val="28"/>
          <w:szCs w:val="28"/>
        </w:rPr>
        <w:lastRenderedPageBreak/>
        <w:t>підтримувати належний питний режим, особливо під час роботи в умовах високих температур;</w:t>
      </w:r>
    </w:p>
    <w:p w:rsidR="009929F5" w:rsidRDefault="009929F5" w:rsidP="00F02578">
      <w:pPr>
        <w:pStyle w:val="a5"/>
        <w:numPr>
          <w:ilvl w:val="0"/>
          <w:numId w:val="11"/>
        </w:numPr>
        <w:ind w:left="567" w:hanging="283"/>
        <w:jc w:val="both"/>
        <w:rPr>
          <w:sz w:val="28"/>
          <w:szCs w:val="28"/>
        </w:rPr>
      </w:pPr>
      <w:r w:rsidRPr="009929F5">
        <w:rPr>
          <w:sz w:val="28"/>
          <w:szCs w:val="28"/>
        </w:rPr>
        <w:t>не допускати роботи з несправним обладнанням або несправними засобами індивідуального захисту.</w:t>
      </w:r>
    </w:p>
    <w:p w:rsidR="00D81EF7" w:rsidRPr="00D81EF7" w:rsidRDefault="00D81EF7" w:rsidP="00D81EF7">
      <w:pPr>
        <w:pStyle w:val="a5"/>
        <w:ind w:firstLine="567"/>
        <w:jc w:val="both"/>
        <w:rPr>
          <w:sz w:val="28"/>
          <w:szCs w:val="28"/>
          <w:lang w:val="ru-RU"/>
        </w:rPr>
      </w:pPr>
      <w:r w:rsidRPr="00D81EF7">
        <w:rPr>
          <w:sz w:val="28"/>
          <w:szCs w:val="28"/>
          <w:lang w:val="ru-RU"/>
        </w:rPr>
        <w:t xml:space="preserve">Для </w:t>
      </w:r>
      <w:proofErr w:type="spellStart"/>
      <w:r w:rsidRPr="00D81EF7">
        <w:rPr>
          <w:sz w:val="28"/>
          <w:szCs w:val="28"/>
          <w:lang w:val="ru-RU"/>
        </w:rPr>
        <w:t>зменшення</w:t>
      </w:r>
      <w:proofErr w:type="spellEnd"/>
      <w:r w:rsidRPr="00D81EF7">
        <w:rPr>
          <w:sz w:val="28"/>
          <w:szCs w:val="28"/>
          <w:lang w:val="ru-RU"/>
        </w:rPr>
        <w:t xml:space="preserve"> </w:t>
      </w:r>
      <w:proofErr w:type="gramStart"/>
      <w:r w:rsidRPr="00D81EF7">
        <w:rPr>
          <w:sz w:val="28"/>
          <w:szCs w:val="28"/>
          <w:lang w:val="ru-RU"/>
        </w:rPr>
        <w:t>негативного</w:t>
      </w:r>
      <w:proofErr w:type="gramEnd"/>
      <w:r w:rsidRPr="00D81EF7">
        <w:rPr>
          <w:sz w:val="28"/>
          <w:szCs w:val="28"/>
          <w:lang w:val="ru-RU"/>
        </w:rPr>
        <w:t xml:space="preserve"> </w:t>
      </w:r>
      <w:proofErr w:type="spellStart"/>
      <w:r w:rsidRPr="00D81EF7">
        <w:rPr>
          <w:sz w:val="28"/>
          <w:szCs w:val="28"/>
          <w:lang w:val="ru-RU"/>
        </w:rPr>
        <w:t>впливу</w:t>
      </w:r>
      <w:proofErr w:type="spellEnd"/>
      <w:r w:rsidRPr="00D81EF7">
        <w:rPr>
          <w:sz w:val="28"/>
          <w:szCs w:val="28"/>
          <w:lang w:val="ru-RU"/>
        </w:rPr>
        <w:t xml:space="preserve"> </w:t>
      </w:r>
      <w:proofErr w:type="spellStart"/>
      <w:r w:rsidRPr="00D81EF7">
        <w:rPr>
          <w:sz w:val="28"/>
          <w:szCs w:val="28"/>
          <w:lang w:val="ru-RU"/>
        </w:rPr>
        <w:t>психофізіологічних</w:t>
      </w:r>
      <w:proofErr w:type="spellEnd"/>
      <w:r w:rsidRPr="00D81EF7">
        <w:rPr>
          <w:sz w:val="28"/>
          <w:szCs w:val="28"/>
          <w:lang w:val="ru-RU"/>
        </w:rPr>
        <w:t xml:space="preserve"> </w:t>
      </w:r>
      <w:proofErr w:type="spellStart"/>
      <w:r w:rsidRPr="00D81EF7">
        <w:rPr>
          <w:sz w:val="28"/>
          <w:szCs w:val="28"/>
          <w:lang w:val="ru-RU"/>
        </w:rPr>
        <w:t>факторів</w:t>
      </w:r>
      <w:proofErr w:type="spellEnd"/>
      <w:r w:rsidRPr="00D81EF7">
        <w:rPr>
          <w:sz w:val="28"/>
          <w:szCs w:val="28"/>
          <w:lang w:val="ru-RU"/>
        </w:rPr>
        <w:t xml:space="preserve"> </w:t>
      </w:r>
      <w:proofErr w:type="spellStart"/>
      <w:r w:rsidRPr="00D81EF7">
        <w:rPr>
          <w:sz w:val="28"/>
          <w:szCs w:val="28"/>
          <w:lang w:val="ru-RU"/>
        </w:rPr>
        <w:t>рекомендується</w:t>
      </w:r>
      <w:proofErr w:type="spellEnd"/>
      <w:r w:rsidRPr="00D81EF7">
        <w:rPr>
          <w:sz w:val="28"/>
          <w:szCs w:val="28"/>
          <w:lang w:val="ru-RU"/>
        </w:rPr>
        <w:t>:</w:t>
      </w:r>
    </w:p>
    <w:p w:rsidR="00D81EF7" w:rsidRPr="00D81EF7" w:rsidRDefault="00D81EF7" w:rsidP="00D81EF7">
      <w:pPr>
        <w:pStyle w:val="a5"/>
        <w:numPr>
          <w:ilvl w:val="0"/>
          <w:numId w:val="15"/>
        </w:numPr>
        <w:jc w:val="both"/>
        <w:rPr>
          <w:sz w:val="28"/>
          <w:szCs w:val="28"/>
          <w:lang w:val="ru-RU"/>
        </w:rPr>
      </w:pPr>
      <w:proofErr w:type="spellStart"/>
      <w:r w:rsidRPr="00D81EF7">
        <w:rPr>
          <w:sz w:val="28"/>
          <w:szCs w:val="28"/>
          <w:lang w:val="ru-RU"/>
        </w:rPr>
        <w:t>оптимізувати</w:t>
      </w:r>
      <w:proofErr w:type="spellEnd"/>
      <w:r w:rsidRPr="00D81EF7">
        <w:rPr>
          <w:sz w:val="28"/>
          <w:szCs w:val="28"/>
          <w:lang w:val="ru-RU"/>
        </w:rPr>
        <w:t xml:space="preserve"> </w:t>
      </w:r>
      <w:proofErr w:type="spellStart"/>
      <w:r w:rsidRPr="00D81EF7">
        <w:rPr>
          <w:sz w:val="28"/>
          <w:szCs w:val="28"/>
          <w:lang w:val="ru-RU"/>
        </w:rPr>
        <w:t>режими</w:t>
      </w:r>
      <w:proofErr w:type="spellEnd"/>
      <w:r w:rsidRPr="00D81EF7">
        <w:rPr>
          <w:sz w:val="28"/>
          <w:szCs w:val="28"/>
          <w:lang w:val="ru-RU"/>
        </w:rPr>
        <w:t xml:space="preserve"> </w:t>
      </w:r>
      <w:proofErr w:type="spellStart"/>
      <w:r w:rsidRPr="00D81EF7">
        <w:rPr>
          <w:sz w:val="28"/>
          <w:szCs w:val="28"/>
          <w:lang w:val="ru-RU"/>
        </w:rPr>
        <w:t>праці</w:t>
      </w:r>
      <w:proofErr w:type="spellEnd"/>
      <w:r w:rsidRPr="00D81EF7">
        <w:rPr>
          <w:sz w:val="28"/>
          <w:szCs w:val="28"/>
          <w:lang w:val="ru-RU"/>
        </w:rPr>
        <w:t xml:space="preserve"> та </w:t>
      </w:r>
      <w:proofErr w:type="spellStart"/>
      <w:r w:rsidRPr="00D81EF7">
        <w:rPr>
          <w:sz w:val="28"/>
          <w:szCs w:val="28"/>
          <w:lang w:val="ru-RU"/>
        </w:rPr>
        <w:t>відпочинку</w:t>
      </w:r>
      <w:proofErr w:type="spellEnd"/>
      <w:r w:rsidRPr="00D81EF7">
        <w:rPr>
          <w:sz w:val="28"/>
          <w:szCs w:val="28"/>
          <w:lang w:val="ru-RU"/>
        </w:rPr>
        <w:t>;</w:t>
      </w:r>
    </w:p>
    <w:p w:rsidR="00D81EF7" w:rsidRPr="00D81EF7" w:rsidRDefault="00D81EF7" w:rsidP="00D81EF7">
      <w:pPr>
        <w:pStyle w:val="a5"/>
        <w:numPr>
          <w:ilvl w:val="0"/>
          <w:numId w:val="15"/>
        </w:numPr>
        <w:jc w:val="both"/>
        <w:rPr>
          <w:sz w:val="28"/>
          <w:szCs w:val="28"/>
          <w:lang w:val="ru-RU"/>
        </w:rPr>
      </w:pPr>
      <w:proofErr w:type="spellStart"/>
      <w:r w:rsidRPr="00D81EF7">
        <w:rPr>
          <w:sz w:val="28"/>
          <w:szCs w:val="28"/>
          <w:lang w:val="ru-RU"/>
        </w:rPr>
        <w:t>впроваджувати</w:t>
      </w:r>
      <w:proofErr w:type="spellEnd"/>
      <w:r w:rsidRPr="00D81EF7">
        <w:rPr>
          <w:sz w:val="28"/>
          <w:szCs w:val="28"/>
          <w:lang w:val="ru-RU"/>
        </w:rPr>
        <w:t xml:space="preserve"> </w:t>
      </w:r>
      <w:proofErr w:type="spellStart"/>
      <w:r w:rsidRPr="00D81EF7">
        <w:rPr>
          <w:sz w:val="28"/>
          <w:szCs w:val="28"/>
          <w:lang w:val="ru-RU"/>
        </w:rPr>
        <w:t>програми</w:t>
      </w:r>
      <w:proofErr w:type="spellEnd"/>
      <w:r w:rsidRPr="00D81EF7">
        <w:rPr>
          <w:sz w:val="28"/>
          <w:szCs w:val="28"/>
          <w:lang w:val="ru-RU"/>
        </w:rPr>
        <w:t xml:space="preserve"> </w:t>
      </w:r>
      <w:proofErr w:type="spellStart"/>
      <w:r w:rsidRPr="00D81EF7">
        <w:rPr>
          <w:sz w:val="28"/>
          <w:szCs w:val="28"/>
          <w:lang w:val="ru-RU"/>
        </w:rPr>
        <w:t>психосоціальної</w:t>
      </w:r>
      <w:proofErr w:type="spellEnd"/>
      <w:r w:rsidRPr="00D81EF7">
        <w:rPr>
          <w:sz w:val="28"/>
          <w:szCs w:val="28"/>
          <w:lang w:val="ru-RU"/>
        </w:rPr>
        <w:t xml:space="preserve"> </w:t>
      </w:r>
      <w:proofErr w:type="spellStart"/>
      <w:proofErr w:type="gramStart"/>
      <w:r w:rsidRPr="00D81EF7">
        <w:rPr>
          <w:sz w:val="28"/>
          <w:szCs w:val="28"/>
          <w:lang w:val="ru-RU"/>
        </w:rPr>
        <w:t>п</w:t>
      </w:r>
      <w:proofErr w:type="gramEnd"/>
      <w:r w:rsidRPr="00D81EF7">
        <w:rPr>
          <w:sz w:val="28"/>
          <w:szCs w:val="28"/>
          <w:lang w:val="ru-RU"/>
        </w:rPr>
        <w:t>ідтримки</w:t>
      </w:r>
      <w:proofErr w:type="spellEnd"/>
      <w:r w:rsidRPr="00D81EF7">
        <w:rPr>
          <w:sz w:val="28"/>
          <w:szCs w:val="28"/>
          <w:lang w:val="ru-RU"/>
        </w:rPr>
        <w:t xml:space="preserve"> </w:t>
      </w:r>
      <w:proofErr w:type="spellStart"/>
      <w:r w:rsidRPr="00D81EF7">
        <w:rPr>
          <w:sz w:val="28"/>
          <w:szCs w:val="28"/>
          <w:lang w:val="ru-RU"/>
        </w:rPr>
        <w:t>працівників</w:t>
      </w:r>
      <w:proofErr w:type="spellEnd"/>
      <w:r w:rsidRPr="00D81EF7">
        <w:rPr>
          <w:sz w:val="28"/>
          <w:szCs w:val="28"/>
          <w:lang w:val="ru-RU"/>
        </w:rPr>
        <w:t>;</w:t>
      </w:r>
    </w:p>
    <w:p w:rsidR="00D81EF7" w:rsidRPr="00D81EF7" w:rsidRDefault="00D81EF7" w:rsidP="00D81EF7">
      <w:pPr>
        <w:pStyle w:val="a5"/>
        <w:numPr>
          <w:ilvl w:val="0"/>
          <w:numId w:val="15"/>
        </w:numPr>
        <w:jc w:val="both"/>
        <w:rPr>
          <w:sz w:val="28"/>
          <w:szCs w:val="28"/>
          <w:lang w:val="ru-RU"/>
        </w:rPr>
      </w:pPr>
      <w:proofErr w:type="spellStart"/>
      <w:r w:rsidRPr="00D81EF7">
        <w:rPr>
          <w:sz w:val="28"/>
          <w:szCs w:val="28"/>
          <w:lang w:val="ru-RU"/>
        </w:rPr>
        <w:t>проводити</w:t>
      </w:r>
      <w:proofErr w:type="spellEnd"/>
      <w:r w:rsidRPr="00D81EF7">
        <w:rPr>
          <w:sz w:val="28"/>
          <w:szCs w:val="28"/>
          <w:lang w:val="ru-RU"/>
        </w:rPr>
        <w:t xml:space="preserve"> </w:t>
      </w:r>
      <w:proofErr w:type="spellStart"/>
      <w:r w:rsidRPr="00D81EF7">
        <w:rPr>
          <w:sz w:val="28"/>
          <w:szCs w:val="28"/>
          <w:lang w:val="ru-RU"/>
        </w:rPr>
        <w:t>навчання</w:t>
      </w:r>
      <w:proofErr w:type="spellEnd"/>
      <w:r w:rsidRPr="00D81EF7">
        <w:rPr>
          <w:sz w:val="28"/>
          <w:szCs w:val="28"/>
          <w:lang w:val="ru-RU"/>
        </w:rPr>
        <w:t xml:space="preserve"> </w:t>
      </w:r>
      <w:proofErr w:type="spellStart"/>
      <w:r w:rsidRPr="00D81EF7">
        <w:rPr>
          <w:sz w:val="28"/>
          <w:szCs w:val="28"/>
          <w:lang w:val="ru-RU"/>
        </w:rPr>
        <w:t>з</w:t>
      </w:r>
      <w:proofErr w:type="spellEnd"/>
      <w:r w:rsidRPr="00D81EF7">
        <w:rPr>
          <w:sz w:val="28"/>
          <w:szCs w:val="28"/>
          <w:lang w:val="ru-RU"/>
        </w:rPr>
        <w:t xml:space="preserve"> </w:t>
      </w:r>
      <w:proofErr w:type="spellStart"/>
      <w:r w:rsidRPr="00D81EF7">
        <w:rPr>
          <w:sz w:val="28"/>
          <w:szCs w:val="28"/>
          <w:lang w:val="ru-RU"/>
        </w:rPr>
        <w:t>управління</w:t>
      </w:r>
      <w:proofErr w:type="spellEnd"/>
      <w:r w:rsidRPr="00D81EF7">
        <w:rPr>
          <w:sz w:val="28"/>
          <w:szCs w:val="28"/>
          <w:lang w:val="ru-RU"/>
        </w:rPr>
        <w:t xml:space="preserve"> </w:t>
      </w:r>
      <w:proofErr w:type="spellStart"/>
      <w:r w:rsidRPr="00D81EF7">
        <w:rPr>
          <w:sz w:val="28"/>
          <w:szCs w:val="28"/>
          <w:lang w:val="ru-RU"/>
        </w:rPr>
        <w:t>стресом</w:t>
      </w:r>
      <w:proofErr w:type="spellEnd"/>
      <w:r w:rsidRPr="00D81EF7">
        <w:rPr>
          <w:sz w:val="28"/>
          <w:szCs w:val="28"/>
          <w:lang w:val="ru-RU"/>
        </w:rPr>
        <w:t xml:space="preserve"> </w:t>
      </w:r>
      <w:proofErr w:type="spellStart"/>
      <w:r w:rsidRPr="00D81EF7">
        <w:rPr>
          <w:sz w:val="28"/>
          <w:szCs w:val="28"/>
          <w:lang w:val="ru-RU"/>
        </w:rPr>
        <w:t>і</w:t>
      </w:r>
      <w:proofErr w:type="spellEnd"/>
      <w:r w:rsidRPr="00D81EF7">
        <w:rPr>
          <w:sz w:val="28"/>
          <w:szCs w:val="28"/>
          <w:lang w:val="ru-RU"/>
        </w:rPr>
        <w:t xml:space="preserve"> </w:t>
      </w:r>
      <w:proofErr w:type="spellStart"/>
      <w:r w:rsidRPr="00D81EF7">
        <w:rPr>
          <w:sz w:val="28"/>
          <w:szCs w:val="28"/>
          <w:lang w:val="ru-RU"/>
        </w:rPr>
        <w:t>розвитку</w:t>
      </w:r>
      <w:proofErr w:type="spellEnd"/>
      <w:r w:rsidRPr="00D81EF7">
        <w:rPr>
          <w:sz w:val="28"/>
          <w:szCs w:val="28"/>
          <w:lang w:val="ru-RU"/>
        </w:rPr>
        <w:t xml:space="preserve"> </w:t>
      </w:r>
      <w:proofErr w:type="spellStart"/>
      <w:r w:rsidRPr="00D81EF7">
        <w:rPr>
          <w:sz w:val="28"/>
          <w:szCs w:val="28"/>
          <w:lang w:val="ru-RU"/>
        </w:rPr>
        <w:t>навичок</w:t>
      </w:r>
      <w:proofErr w:type="spellEnd"/>
      <w:r w:rsidRPr="00D81EF7">
        <w:rPr>
          <w:sz w:val="28"/>
          <w:szCs w:val="28"/>
          <w:lang w:val="ru-RU"/>
        </w:rPr>
        <w:t xml:space="preserve"> </w:t>
      </w:r>
      <w:proofErr w:type="spellStart"/>
      <w:r w:rsidRPr="00D81EF7">
        <w:rPr>
          <w:sz w:val="28"/>
          <w:szCs w:val="28"/>
          <w:lang w:val="ru-RU"/>
        </w:rPr>
        <w:t>саморегуляції</w:t>
      </w:r>
      <w:proofErr w:type="spellEnd"/>
      <w:r w:rsidRPr="00D81EF7">
        <w:rPr>
          <w:sz w:val="28"/>
          <w:szCs w:val="28"/>
          <w:lang w:val="ru-RU"/>
        </w:rPr>
        <w:t>;</w:t>
      </w:r>
    </w:p>
    <w:p w:rsidR="00D81EF7" w:rsidRPr="00D81EF7" w:rsidRDefault="00D81EF7" w:rsidP="00D81EF7">
      <w:pPr>
        <w:pStyle w:val="a5"/>
        <w:numPr>
          <w:ilvl w:val="0"/>
          <w:numId w:val="15"/>
        </w:numPr>
        <w:jc w:val="both"/>
        <w:rPr>
          <w:sz w:val="28"/>
          <w:szCs w:val="28"/>
          <w:lang w:val="ru-RU"/>
        </w:rPr>
      </w:pPr>
      <w:proofErr w:type="spellStart"/>
      <w:r w:rsidRPr="00D81EF7">
        <w:rPr>
          <w:sz w:val="28"/>
          <w:szCs w:val="28"/>
          <w:lang w:val="ru-RU"/>
        </w:rPr>
        <w:t>забезпечувати</w:t>
      </w:r>
      <w:proofErr w:type="spellEnd"/>
      <w:r w:rsidRPr="00D81EF7">
        <w:rPr>
          <w:sz w:val="28"/>
          <w:szCs w:val="28"/>
          <w:lang w:val="ru-RU"/>
        </w:rPr>
        <w:t xml:space="preserve"> </w:t>
      </w:r>
      <w:proofErr w:type="spellStart"/>
      <w:r w:rsidRPr="00D81EF7">
        <w:rPr>
          <w:sz w:val="28"/>
          <w:szCs w:val="28"/>
          <w:lang w:val="ru-RU"/>
        </w:rPr>
        <w:t>ротацію</w:t>
      </w:r>
      <w:proofErr w:type="spellEnd"/>
      <w:r w:rsidRPr="00D81EF7">
        <w:rPr>
          <w:sz w:val="28"/>
          <w:szCs w:val="28"/>
          <w:lang w:val="ru-RU"/>
        </w:rPr>
        <w:t xml:space="preserve"> </w:t>
      </w:r>
      <w:proofErr w:type="spellStart"/>
      <w:r w:rsidRPr="00D81EF7">
        <w:rPr>
          <w:sz w:val="28"/>
          <w:szCs w:val="28"/>
          <w:lang w:val="ru-RU"/>
        </w:rPr>
        <w:t>працівників</w:t>
      </w:r>
      <w:proofErr w:type="spellEnd"/>
      <w:r w:rsidRPr="00D81EF7">
        <w:rPr>
          <w:sz w:val="28"/>
          <w:szCs w:val="28"/>
          <w:lang w:val="ru-RU"/>
        </w:rPr>
        <w:t xml:space="preserve"> </w:t>
      </w:r>
      <w:proofErr w:type="spellStart"/>
      <w:proofErr w:type="gramStart"/>
      <w:r w:rsidRPr="00D81EF7">
        <w:rPr>
          <w:sz w:val="28"/>
          <w:szCs w:val="28"/>
          <w:lang w:val="ru-RU"/>
        </w:rPr>
        <w:t>м</w:t>
      </w:r>
      <w:proofErr w:type="gramEnd"/>
      <w:r w:rsidRPr="00D81EF7">
        <w:rPr>
          <w:sz w:val="28"/>
          <w:szCs w:val="28"/>
          <w:lang w:val="ru-RU"/>
        </w:rPr>
        <w:t>іж</w:t>
      </w:r>
      <w:proofErr w:type="spellEnd"/>
      <w:r w:rsidRPr="00D81EF7">
        <w:rPr>
          <w:sz w:val="28"/>
          <w:szCs w:val="28"/>
          <w:lang w:val="ru-RU"/>
        </w:rPr>
        <w:t xml:space="preserve"> видами </w:t>
      </w:r>
      <w:proofErr w:type="spellStart"/>
      <w:r w:rsidRPr="00D81EF7">
        <w:rPr>
          <w:sz w:val="28"/>
          <w:szCs w:val="28"/>
          <w:lang w:val="ru-RU"/>
        </w:rPr>
        <w:t>робіт</w:t>
      </w:r>
      <w:proofErr w:type="spellEnd"/>
      <w:r w:rsidRPr="00D81EF7">
        <w:rPr>
          <w:sz w:val="28"/>
          <w:szCs w:val="28"/>
          <w:lang w:val="ru-RU"/>
        </w:rPr>
        <w:t xml:space="preserve"> за </w:t>
      </w:r>
      <w:proofErr w:type="spellStart"/>
      <w:r w:rsidRPr="00D81EF7">
        <w:rPr>
          <w:sz w:val="28"/>
          <w:szCs w:val="28"/>
          <w:lang w:val="ru-RU"/>
        </w:rPr>
        <w:t>можливості</w:t>
      </w:r>
      <w:proofErr w:type="spellEnd"/>
      <w:r w:rsidRPr="00D81EF7">
        <w:rPr>
          <w:sz w:val="28"/>
          <w:szCs w:val="28"/>
          <w:lang w:val="ru-RU"/>
        </w:rPr>
        <w:t>;</w:t>
      </w:r>
    </w:p>
    <w:p w:rsidR="00D81EF7" w:rsidRPr="00D81EF7" w:rsidRDefault="00D81EF7" w:rsidP="00D81EF7">
      <w:pPr>
        <w:pStyle w:val="a5"/>
        <w:numPr>
          <w:ilvl w:val="0"/>
          <w:numId w:val="15"/>
        </w:numPr>
        <w:jc w:val="both"/>
        <w:rPr>
          <w:sz w:val="28"/>
          <w:szCs w:val="28"/>
          <w:lang w:val="ru-RU"/>
        </w:rPr>
      </w:pPr>
      <w:proofErr w:type="spellStart"/>
      <w:r w:rsidRPr="00D81EF7">
        <w:rPr>
          <w:sz w:val="28"/>
          <w:szCs w:val="28"/>
          <w:lang w:val="ru-RU"/>
        </w:rPr>
        <w:t>здійснювати</w:t>
      </w:r>
      <w:proofErr w:type="spellEnd"/>
      <w:r w:rsidRPr="00D81EF7">
        <w:rPr>
          <w:sz w:val="28"/>
          <w:szCs w:val="28"/>
          <w:lang w:val="ru-RU"/>
        </w:rPr>
        <w:t xml:space="preserve"> </w:t>
      </w:r>
      <w:proofErr w:type="spellStart"/>
      <w:r w:rsidRPr="00D81EF7">
        <w:rPr>
          <w:sz w:val="28"/>
          <w:szCs w:val="28"/>
          <w:lang w:val="ru-RU"/>
        </w:rPr>
        <w:t>регулярний</w:t>
      </w:r>
      <w:proofErr w:type="spellEnd"/>
      <w:r w:rsidRPr="00D81EF7">
        <w:rPr>
          <w:sz w:val="28"/>
          <w:szCs w:val="28"/>
          <w:lang w:val="ru-RU"/>
        </w:rPr>
        <w:t xml:space="preserve"> </w:t>
      </w:r>
      <w:proofErr w:type="spellStart"/>
      <w:r w:rsidRPr="00D81EF7">
        <w:rPr>
          <w:sz w:val="28"/>
          <w:szCs w:val="28"/>
          <w:lang w:val="ru-RU"/>
        </w:rPr>
        <w:t>моніторинг</w:t>
      </w:r>
      <w:proofErr w:type="spellEnd"/>
      <w:r w:rsidRPr="00D81EF7">
        <w:rPr>
          <w:sz w:val="28"/>
          <w:szCs w:val="28"/>
          <w:lang w:val="ru-RU"/>
        </w:rPr>
        <w:t xml:space="preserve"> </w:t>
      </w:r>
      <w:proofErr w:type="spellStart"/>
      <w:r w:rsidRPr="00D81EF7">
        <w:rPr>
          <w:sz w:val="28"/>
          <w:szCs w:val="28"/>
          <w:lang w:val="ru-RU"/>
        </w:rPr>
        <w:t>психофізіологічного</w:t>
      </w:r>
      <w:proofErr w:type="spellEnd"/>
      <w:r w:rsidRPr="00D81EF7">
        <w:rPr>
          <w:sz w:val="28"/>
          <w:szCs w:val="28"/>
          <w:lang w:val="ru-RU"/>
        </w:rPr>
        <w:t xml:space="preserve"> стану персоналу;</w:t>
      </w:r>
    </w:p>
    <w:p w:rsidR="00D81EF7" w:rsidRPr="00D81EF7" w:rsidRDefault="00D81EF7" w:rsidP="00D81EF7">
      <w:pPr>
        <w:pStyle w:val="a5"/>
        <w:numPr>
          <w:ilvl w:val="0"/>
          <w:numId w:val="15"/>
        </w:numPr>
        <w:jc w:val="both"/>
        <w:rPr>
          <w:sz w:val="28"/>
          <w:szCs w:val="28"/>
          <w:lang w:val="ru-RU"/>
        </w:rPr>
      </w:pPr>
      <w:proofErr w:type="spellStart"/>
      <w:r w:rsidRPr="00D81EF7">
        <w:rPr>
          <w:sz w:val="28"/>
          <w:szCs w:val="28"/>
          <w:lang w:val="ru-RU"/>
        </w:rPr>
        <w:t>формувати</w:t>
      </w:r>
      <w:proofErr w:type="spellEnd"/>
      <w:r w:rsidRPr="00D81EF7">
        <w:rPr>
          <w:sz w:val="28"/>
          <w:szCs w:val="28"/>
          <w:lang w:val="ru-RU"/>
        </w:rPr>
        <w:t xml:space="preserve"> культуру </w:t>
      </w:r>
      <w:proofErr w:type="spellStart"/>
      <w:r w:rsidRPr="00D81EF7">
        <w:rPr>
          <w:sz w:val="28"/>
          <w:szCs w:val="28"/>
          <w:lang w:val="ru-RU"/>
        </w:rPr>
        <w:t>безпеки</w:t>
      </w:r>
      <w:proofErr w:type="spellEnd"/>
      <w:r w:rsidRPr="00D81EF7">
        <w:rPr>
          <w:sz w:val="28"/>
          <w:szCs w:val="28"/>
          <w:lang w:val="ru-RU"/>
        </w:rPr>
        <w:t xml:space="preserve"> та </w:t>
      </w:r>
      <w:proofErr w:type="spellStart"/>
      <w:r w:rsidRPr="00D81EF7">
        <w:rPr>
          <w:sz w:val="28"/>
          <w:szCs w:val="28"/>
          <w:lang w:val="ru-RU"/>
        </w:rPr>
        <w:t>відкритого</w:t>
      </w:r>
      <w:proofErr w:type="spellEnd"/>
      <w:r w:rsidRPr="00D81EF7">
        <w:rPr>
          <w:sz w:val="28"/>
          <w:szCs w:val="28"/>
          <w:lang w:val="ru-RU"/>
        </w:rPr>
        <w:t xml:space="preserve"> </w:t>
      </w:r>
      <w:proofErr w:type="spellStart"/>
      <w:r w:rsidRPr="00D81EF7">
        <w:rPr>
          <w:sz w:val="28"/>
          <w:szCs w:val="28"/>
          <w:lang w:val="ru-RU"/>
        </w:rPr>
        <w:t>повідомлення</w:t>
      </w:r>
      <w:proofErr w:type="spellEnd"/>
      <w:r w:rsidRPr="00D81EF7">
        <w:rPr>
          <w:sz w:val="28"/>
          <w:szCs w:val="28"/>
          <w:lang w:val="ru-RU"/>
        </w:rPr>
        <w:t xml:space="preserve"> про </w:t>
      </w:r>
      <w:proofErr w:type="spellStart"/>
      <w:r w:rsidRPr="00D81EF7">
        <w:rPr>
          <w:sz w:val="28"/>
          <w:szCs w:val="28"/>
          <w:lang w:val="ru-RU"/>
        </w:rPr>
        <w:t>ризики</w:t>
      </w:r>
      <w:proofErr w:type="spellEnd"/>
      <w:r w:rsidRPr="00D81EF7">
        <w:rPr>
          <w:sz w:val="28"/>
          <w:szCs w:val="28"/>
          <w:lang w:val="ru-RU"/>
        </w:rPr>
        <w:t>.</w:t>
      </w:r>
    </w:p>
    <w:p w:rsidR="00D81EF7" w:rsidRPr="00D81EF7" w:rsidRDefault="00D81EF7" w:rsidP="00D81EF7">
      <w:pPr>
        <w:pStyle w:val="a5"/>
        <w:ind w:firstLine="567"/>
        <w:jc w:val="both"/>
        <w:rPr>
          <w:sz w:val="28"/>
          <w:szCs w:val="28"/>
        </w:rPr>
      </w:pPr>
      <w:r w:rsidRPr="00D81EF7">
        <w:rPr>
          <w:sz w:val="28"/>
          <w:szCs w:val="28"/>
          <w:lang w:val="ru-RU"/>
        </w:rPr>
        <w:t xml:space="preserve">Для </w:t>
      </w:r>
      <w:proofErr w:type="spellStart"/>
      <w:r w:rsidRPr="00D81EF7">
        <w:rPr>
          <w:sz w:val="28"/>
          <w:szCs w:val="28"/>
          <w:lang w:val="ru-RU"/>
        </w:rPr>
        <w:t>гірничодобувної</w:t>
      </w:r>
      <w:proofErr w:type="spellEnd"/>
      <w:r w:rsidRPr="00D81EF7">
        <w:rPr>
          <w:sz w:val="28"/>
          <w:szCs w:val="28"/>
          <w:lang w:val="ru-RU"/>
        </w:rPr>
        <w:t xml:space="preserve"> </w:t>
      </w:r>
      <w:proofErr w:type="spellStart"/>
      <w:r w:rsidRPr="00D81EF7">
        <w:rPr>
          <w:sz w:val="28"/>
          <w:szCs w:val="28"/>
          <w:lang w:val="ru-RU"/>
        </w:rPr>
        <w:t>промисловості</w:t>
      </w:r>
      <w:proofErr w:type="spellEnd"/>
      <w:r w:rsidRPr="00D81EF7">
        <w:rPr>
          <w:sz w:val="28"/>
          <w:szCs w:val="28"/>
          <w:lang w:val="ru-RU"/>
        </w:rPr>
        <w:t xml:space="preserve"> </w:t>
      </w:r>
      <w:proofErr w:type="spellStart"/>
      <w:r w:rsidRPr="00D81EF7">
        <w:rPr>
          <w:sz w:val="28"/>
          <w:szCs w:val="28"/>
          <w:lang w:val="ru-RU"/>
        </w:rPr>
        <w:t>саме</w:t>
      </w:r>
      <w:proofErr w:type="spellEnd"/>
      <w:r w:rsidRPr="00D81EF7">
        <w:rPr>
          <w:sz w:val="28"/>
          <w:szCs w:val="28"/>
          <w:lang w:val="ru-RU"/>
        </w:rPr>
        <w:t xml:space="preserve"> </w:t>
      </w:r>
      <w:proofErr w:type="spellStart"/>
      <w:r w:rsidRPr="00D81EF7">
        <w:rPr>
          <w:sz w:val="28"/>
          <w:szCs w:val="28"/>
          <w:lang w:val="ru-RU"/>
        </w:rPr>
        <w:t>психофізіологічні</w:t>
      </w:r>
      <w:proofErr w:type="spellEnd"/>
      <w:r w:rsidRPr="00D81EF7">
        <w:rPr>
          <w:sz w:val="28"/>
          <w:szCs w:val="28"/>
          <w:lang w:val="ru-RU"/>
        </w:rPr>
        <w:t xml:space="preserve"> </w:t>
      </w:r>
      <w:proofErr w:type="spellStart"/>
      <w:r w:rsidRPr="00D81EF7">
        <w:rPr>
          <w:sz w:val="28"/>
          <w:szCs w:val="28"/>
          <w:lang w:val="ru-RU"/>
        </w:rPr>
        <w:t>фактори</w:t>
      </w:r>
      <w:proofErr w:type="spellEnd"/>
      <w:r w:rsidRPr="00D81EF7">
        <w:rPr>
          <w:sz w:val="28"/>
          <w:szCs w:val="28"/>
          <w:lang w:val="ru-RU"/>
        </w:rPr>
        <w:t xml:space="preserve"> часто </w:t>
      </w:r>
      <w:proofErr w:type="spellStart"/>
      <w:r w:rsidRPr="00D81EF7">
        <w:rPr>
          <w:sz w:val="28"/>
          <w:szCs w:val="28"/>
          <w:lang w:val="ru-RU"/>
        </w:rPr>
        <w:t>розглядаються</w:t>
      </w:r>
      <w:proofErr w:type="spellEnd"/>
      <w:r w:rsidRPr="00D81EF7">
        <w:rPr>
          <w:sz w:val="28"/>
          <w:szCs w:val="28"/>
          <w:lang w:val="ru-RU"/>
        </w:rPr>
        <w:t xml:space="preserve"> </w:t>
      </w:r>
      <w:proofErr w:type="spellStart"/>
      <w:r w:rsidRPr="00D81EF7">
        <w:rPr>
          <w:sz w:val="28"/>
          <w:szCs w:val="28"/>
          <w:lang w:val="ru-RU"/>
        </w:rPr>
        <w:t>поряд</w:t>
      </w:r>
      <w:proofErr w:type="spellEnd"/>
      <w:r w:rsidRPr="00D81EF7">
        <w:rPr>
          <w:sz w:val="28"/>
          <w:szCs w:val="28"/>
          <w:lang w:val="ru-RU"/>
        </w:rPr>
        <w:t xml:space="preserve"> </w:t>
      </w:r>
      <w:proofErr w:type="spellStart"/>
      <w:r w:rsidRPr="00D81EF7">
        <w:rPr>
          <w:sz w:val="28"/>
          <w:szCs w:val="28"/>
          <w:lang w:val="ru-RU"/>
        </w:rPr>
        <w:t>із</w:t>
      </w:r>
      <w:proofErr w:type="spellEnd"/>
      <w:r w:rsidRPr="00D81EF7">
        <w:rPr>
          <w:sz w:val="28"/>
          <w:szCs w:val="28"/>
          <w:lang w:val="ru-RU"/>
        </w:rPr>
        <w:t xml:space="preserve"> </w:t>
      </w:r>
      <w:proofErr w:type="spellStart"/>
      <w:r w:rsidRPr="00D81EF7">
        <w:rPr>
          <w:sz w:val="28"/>
          <w:szCs w:val="28"/>
          <w:lang w:val="ru-RU"/>
        </w:rPr>
        <w:t>фізичними</w:t>
      </w:r>
      <w:proofErr w:type="spellEnd"/>
      <w:r w:rsidRPr="00D81EF7">
        <w:rPr>
          <w:sz w:val="28"/>
          <w:szCs w:val="28"/>
          <w:lang w:val="ru-RU"/>
        </w:rPr>
        <w:t xml:space="preserve"> (шум, пил, </w:t>
      </w:r>
      <w:proofErr w:type="spellStart"/>
      <w:r w:rsidRPr="00D81EF7">
        <w:rPr>
          <w:sz w:val="28"/>
          <w:szCs w:val="28"/>
          <w:lang w:val="ru-RU"/>
        </w:rPr>
        <w:t>вібрація</w:t>
      </w:r>
      <w:proofErr w:type="spellEnd"/>
      <w:r w:rsidRPr="00D81EF7">
        <w:rPr>
          <w:sz w:val="28"/>
          <w:szCs w:val="28"/>
          <w:lang w:val="ru-RU"/>
        </w:rPr>
        <w:t xml:space="preserve">, </w:t>
      </w:r>
      <w:proofErr w:type="spellStart"/>
      <w:r w:rsidRPr="00D81EF7">
        <w:rPr>
          <w:sz w:val="28"/>
          <w:szCs w:val="28"/>
          <w:lang w:val="ru-RU"/>
        </w:rPr>
        <w:t>мікроклімат</w:t>
      </w:r>
      <w:proofErr w:type="spellEnd"/>
      <w:r w:rsidRPr="00D81EF7">
        <w:rPr>
          <w:sz w:val="28"/>
          <w:szCs w:val="28"/>
          <w:lang w:val="ru-RU"/>
        </w:rPr>
        <w:t xml:space="preserve">), </w:t>
      </w:r>
      <w:proofErr w:type="spellStart"/>
      <w:r w:rsidRPr="00D81EF7">
        <w:rPr>
          <w:sz w:val="28"/>
          <w:szCs w:val="28"/>
          <w:lang w:val="ru-RU"/>
        </w:rPr>
        <w:t>оскільки</w:t>
      </w:r>
      <w:proofErr w:type="spellEnd"/>
      <w:r w:rsidRPr="00D81EF7">
        <w:rPr>
          <w:sz w:val="28"/>
          <w:szCs w:val="28"/>
          <w:lang w:val="ru-RU"/>
        </w:rPr>
        <w:t xml:space="preserve"> </w:t>
      </w:r>
      <w:proofErr w:type="spellStart"/>
      <w:r w:rsidRPr="00D81EF7">
        <w:rPr>
          <w:sz w:val="28"/>
          <w:szCs w:val="28"/>
          <w:lang w:val="ru-RU"/>
        </w:rPr>
        <w:t>їх</w:t>
      </w:r>
      <w:proofErr w:type="spellEnd"/>
      <w:r w:rsidRPr="00D81EF7">
        <w:rPr>
          <w:sz w:val="28"/>
          <w:szCs w:val="28"/>
          <w:lang w:val="ru-RU"/>
        </w:rPr>
        <w:t xml:space="preserve"> </w:t>
      </w:r>
      <w:proofErr w:type="spellStart"/>
      <w:r w:rsidRPr="00D81EF7">
        <w:rPr>
          <w:sz w:val="28"/>
          <w:szCs w:val="28"/>
          <w:lang w:val="ru-RU"/>
        </w:rPr>
        <w:t>поєднаний</w:t>
      </w:r>
      <w:proofErr w:type="spellEnd"/>
      <w:r w:rsidRPr="00D81EF7">
        <w:rPr>
          <w:sz w:val="28"/>
          <w:szCs w:val="28"/>
          <w:lang w:val="ru-RU"/>
        </w:rPr>
        <w:t xml:space="preserve"> </w:t>
      </w:r>
      <w:proofErr w:type="spellStart"/>
      <w:r w:rsidRPr="00D81EF7">
        <w:rPr>
          <w:sz w:val="28"/>
          <w:szCs w:val="28"/>
          <w:lang w:val="ru-RU"/>
        </w:rPr>
        <w:t>вплив</w:t>
      </w:r>
      <w:proofErr w:type="spellEnd"/>
      <w:r w:rsidRPr="00D81EF7">
        <w:rPr>
          <w:sz w:val="28"/>
          <w:szCs w:val="28"/>
          <w:lang w:val="ru-RU"/>
        </w:rPr>
        <w:t xml:space="preserve"> </w:t>
      </w:r>
      <w:proofErr w:type="spellStart"/>
      <w:r w:rsidRPr="00D81EF7">
        <w:rPr>
          <w:sz w:val="28"/>
          <w:szCs w:val="28"/>
          <w:lang w:val="ru-RU"/>
        </w:rPr>
        <w:t>суттєво</w:t>
      </w:r>
      <w:proofErr w:type="spellEnd"/>
      <w:r w:rsidRPr="00D81EF7">
        <w:rPr>
          <w:sz w:val="28"/>
          <w:szCs w:val="28"/>
          <w:lang w:val="ru-RU"/>
        </w:rPr>
        <w:t xml:space="preserve"> </w:t>
      </w:r>
      <w:proofErr w:type="spellStart"/>
      <w:proofErr w:type="gramStart"/>
      <w:r w:rsidRPr="00D81EF7">
        <w:rPr>
          <w:sz w:val="28"/>
          <w:szCs w:val="28"/>
          <w:lang w:val="ru-RU"/>
        </w:rPr>
        <w:t>п</w:t>
      </w:r>
      <w:proofErr w:type="gramEnd"/>
      <w:r w:rsidRPr="00D81EF7">
        <w:rPr>
          <w:sz w:val="28"/>
          <w:szCs w:val="28"/>
          <w:lang w:val="ru-RU"/>
        </w:rPr>
        <w:t>ідвищує</w:t>
      </w:r>
      <w:proofErr w:type="spellEnd"/>
      <w:r w:rsidRPr="00D81EF7">
        <w:rPr>
          <w:sz w:val="28"/>
          <w:szCs w:val="28"/>
          <w:lang w:val="ru-RU"/>
        </w:rPr>
        <w:t xml:space="preserve"> </w:t>
      </w:r>
      <w:proofErr w:type="spellStart"/>
      <w:r w:rsidRPr="00D81EF7">
        <w:rPr>
          <w:sz w:val="28"/>
          <w:szCs w:val="28"/>
          <w:lang w:val="ru-RU"/>
        </w:rPr>
        <w:t>ризик</w:t>
      </w:r>
      <w:proofErr w:type="spellEnd"/>
      <w:r w:rsidRPr="00D81EF7">
        <w:rPr>
          <w:sz w:val="28"/>
          <w:szCs w:val="28"/>
          <w:lang w:val="ru-RU"/>
        </w:rPr>
        <w:t xml:space="preserve"> </w:t>
      </w:r>
      <w:proofErr w:type="spellStart"/>
      <w:r w:rsidRPr="00D81EF7">
        <w:rPr>
          <w:sz w:val="28"/>
          <w:szCs w:val="28"/>
          <w:lang w:val="ru-RU"/>
        </w:rPr>
        <w:t>помилок</w:t>
      </w:r>
      <w:proofErr w:type="spellEnd"/>
      <w:r w:rsidRPr="00D81EF7">
        <w:rPr>
          <w:sz w:val="28"/>
          <w:szCs w:val="28"/>
          <w:lang w:val="ru-RU"/>
        </w:rPr>
        <w:t xml:space="preserve">, </w:t>
      </w:r>
      <w:proofErr w:type="spellStart"/>
      <w:r w:rsidRPr="00D81EF7">
        <w:rPr>
          <w:sz w:val="28"/>
          <w:szCs w:val="28"/>
          <w:lang w:val="ru-RU"/>
        </w:rPr>
        <w:t>нещасних</w:t>
      </w:r>
      <w:proofErr w:type="spellEnd"/>
      <w:r w:rsidRPr="00D81EF7">
        <w:rPr>
          <w:sz w:val="28"/>
          <w:szCs w:val="28"/>
          <w:lang w:val="ru-RU"/>
        </w:rPr>
        <w:t xml:space="preserve"> </w:t>
      </w:r>
      <w:proofErr w:type="spellStart"/>
      <w:r w:rsidRPr="00D81EF7">
        <w:rPr>
          <w:sz w:val="28"/>
          <w:szCs w:val="28"/>
          <w:lang w:val="ru-RU"/>
        </w:rPr>
        <w:t>випадків</w:t>
      </w:r>
      <w:proofErr w:type="spellEnd"/>
      <w:r w:rsidRPr="00D81EF7">
        <w:rPr>
          <w:sz w:val="28"/>
          <w:szCs w:val="28"/>
          <w:lang w:val="ru-RU"/>
        </w:rPr>
        <w:t xml:space="preserve"> </w:t>
      </w:r>
      <w:proofErr w:type="spellStart"/>
      <w:r w:rsidRPr="00D81EF7">
        <w:rPr>
          <w:sz w:val="28"/>
          <w:szCs w:val="28"/>
          <w:lang w:val="ru-RU"/>
        </w:rPr>
        <w:t>і</w:t>
      </w:r>
      <w:proofErr w:type="spellEnd"/>
      <w:r w:rsidRPr="00D81EF7">
        <w:rPr>
          <w:sz w:val="28"/>
          <w:szCs w:val="28"/>
          <w:lang w:val="ru-RU"/>
        </w:rPr>
        <w:t xml:space="preserve"> </w:t>
      </w:r>
      <w:proofErr w:type="spellStart"/>
      <w:r w:rsidRPr="00D81EF7">
        <w:rPr>
          <w:sz w:val="28"/>
          <w:szCs w:val="28"/>
          <w:lang w:val="ru-RU"/>
        </w:rPr>
        <w:t>професійних</w:t>
      </w:r>
      <w:proofErr w:type="spellEnd"/>
      <w:r w:rsidRPr="00D81EF7">
        <w:rPr>
          <w:sz w:val="28"/>
          <w:szCs w:val="28"/>
          <w:lang w:val="ru-RU"/>
        </w:rPr>
        <w:t xml:space="preserve"> </w:t>
      </w:r>
      <w:proofErr w:type="spellStart"/>
      <w:r w:rsidRPr="00D81EF7">
        <w:rPr>
          <w:sz w:val="28"/>
          <w:szCs w:val="28"/>
          <w:lang w:val="ru-RU"/>
        </w:rPr>
        <w:t>захворювань</w:t>
      </w:r>
      <w:proofErr w:type="spellEnd"/>
      <w:r w:rsidRPr="00D81EF7">
        <w:rPr>
          <w:sz w:val="28"/>
          <w:szCs w:val="28"/>
          <w:lang w:val="ru-RU"/>
        </w:rPr>
        <w:t xml:space="preserve">. </w:t>
      </w:r>
      <w:proofErr w:type="spellStart"/>
      <w:r w:rsidRPr="00D81EF7">
        <w:rPr>
          <w:sz w:val="28"/>
          <w:szCs w:val="28"/>
          <w:lang w:val="ru-RU"/>
        </w:rPr>
        <w:t>Це</w:t>
      </w:r>
      <w:proofErr w:type="spellEnd"/>
      <w:r w:rsidRPr="00D81EF7">
        <w:rPr>
          <w:sz w:val="28"/>
          <w:szCs w:val="28"/>
          <w:lang w:val="ru-RU"/>
        </w:rPr>
        <w:t xml:space="preserve"> </w:t>
      </w:r>
      <w:proofErr w:type="spellStart"/>
      <w:r w:rsidRPr="00D81EF7">
        <w:rPr>
          <w:sz w:val="28"/>
          <w:szCs w:val="28"/>
          <w:lang w:val="ru-RU"/>
        </w:rPr>
        <w:t>робить</w:t>
      </w:r>
      <w:proofErr w:type="spellEnd"/>
      <w:r w:rsidRPr="00D81EF7">
        <w:rPr>
          <w:sz w:val="28"/>
          <w:szCs w:val="28"/>
          <w:lang w:val="ru-RU"/>
        </w:rPr>
        <w:t xml:space="preserve"> </w:t>
      </w:r>
      <w:proofErr w:type="spellStart"/>
      <w:r w:rsidRPr="00D81EF7">
        <w:rPr>
          <w:sz w:val="28"/>
          <w:szCs w:val="28"/>
          <w:lang w:val="ru-RU"/>
        </w:rPr>
        <w:t>управління</w:t>
      </w:r>
      <w:proofErr w:type="spellEnd"/>
      <w:r w:rsidRPr="00D81EF7">
        <w:rPr>
          <w:sz w:val="28"/>
          <w:szCs w:val="28"/>
          <w:lang w:val="ru-RU"/>
        </w:rPr>
        <w:t xml:space="preserve"> </w:t>
      </w:r>
      <w:proofErr w:type="spellStart"/>
      <w:r w:rsidRPr="00D81EF7">
        <w:rPr>
          <w:sz w:val="28"/>
          <w:szCs w:val="28"/>
          <w:lang w:val="ru-RU"/>
        </w:rPr>
        <w:t>психосоціальними</w:t>
      </w:r>
      <w:proofErr w:type="spellEnd"/>
      <w:r w:rsidRPr="00D81EF7">
        <w:rPr>
          <w:sz w:val="28"/>
          <w:szCs w:val="28"/>
          <w:lang w:val="ru-RU"/>
        </w:rPr>
        <w:t xml:space="preserve"> </w:t>
      </w:r>
      <w:proofErr w:type="spellStart"/>
      <w:r w:rsidRPr="00D81EF7">
        <w:rPr>
          <w:sz w:val="28"/>
          <w:szCs w:val="28"/>
          <w:lang w:val="ru-RU"/>
        </w:rPr>
        <w:t>ризиками</w:t>
      </w:r>
      <w:proofErr w:type="spellEnd"/>
      <w:r w:rsidRPr="00D81EF7">
        <w:rPr>
          <w:sz w:val="28"/>
          <w:szCs w:val="28"/>
          <w:lang w:val="ru-RU"/>
        </w:rPr>
        <w:t xml:space="preserve"> </w:t>
      </w:r>
      <w:proofErr w:type="spellStart"/>
      <w:r w:rsidRPr="00D81EF7">
        <w:rPr>
          <w:sz w:val="28"/>
          <w:szCs w:val="28"/>
          <w:lang w:val="ru-RU"/>
        </w:rPr>
        <w:t>важливою</w:t>
      </w:r>
      <w:proofErr w:type="spellEnd"/>
      <w:r w:rsidRPr="00D81EF7">
        <w:rPr>
          <w:sz w:val="28"/>
          <w:szCs w:val="28"/>
          <w:lang w:val="ru-RU"/>
        </w:rPr>
        <w:t xml:space="preserve"> </w:t>
      </w:r>
      <w:proofErr w:type="spellStart"/>
      <w:r w:rsidRPr="00D81EF7">
        <w:rPr>
          <w:sz w:val="28"/>
          <w:szCs w:val="28"/>
          <w:lang w:val="ru-RU"/>
        </w:rPr>
        <w:t>складовою</w:t>
      </w:r>
      <w:proofErr w:type="spellEnd"/>
      <w:r w:rsidRPr="00D81EF7">
        <w:rPr>
          <w:sz w:val="28"/>
          <w:szCs w:val="28"/>
          <w:lang w:val="ru-RU"/>
        </w:rPr>
        <w:t xml:space="preserve"> </w:t>
      </w:r>
      <w:proofErr w:type="spellStart"/>
      <w:r w:rsidRPr="00D81EF7">
        <w:rPr>
          <w:sz w:val="28"/>
          <w:szCs w:val="28"/>
          <w:lang w:val="ru-RU"/>
        </w:rPr>
        <w:t>системи</w:t>
      </w:r>
      <w:proofErr w:type="spellEnd"/>
      <w:r w:rsidRPr="00D81EF7">
        <w:rPr>
          <w:sz w:val="28"/>
          <w:szCs w:val="28"/>
          <w:lang w:val="ru-RU"/>
        </w:rPr>
        <w:t xml:space="preserve"> </w:t>
      </w:r>
      <w:proofErr w:type="spellStart"/>
      <w:r w:rsidRPr="00D81EF7">
        <w:rPr>
          <w:sz w:val="28"/>
          <w:szCs w:val="28"/>
          <w:lang w:val="ru-RU"/>
        </w:rPr>
        <w:t>охорони</w:t>
      </w:r>
      <w:proofErr w:type="spellEnd"/>
      <w:r w:rsidRPr="00D81EF7">
        <w:rPr>
          <w:sz w:val="28"/>
          <w:szCs w:val="28"/>
          <w:lang w:val="ru-RU"/>
        </w:rPr>
        <w:t xml:space="preserve"> </w:t>
      </w:r>
      <w:proofErr w:type="spellStart"/>
      <w:r w:rsidRPr="00D81EF7">
        <w:rPr>
          <w:sz w:val="28"/>
          <w:szCs w:val="28"/>
          <w:lang w:val="ru-RU"/>
        </w:rPr>
        <w:t>праці</w:t>
      </w:r>
      <w:proofErr w:type="spellEnd"/>
      <w:r w:rsidRPr="00D81EF7">
        <w:rPr>
          <w:sz w:val="28"/>
          <w:szCs w:val="28"/>
          <w:lang w:val="ru-RU"/>
        </w:rPr>
        <w:t xml:space="preserve"> на </w:t>
      </w:r>
      <w:proofErr w:type="spellStart"/>
      <w:proofErr w:type="gramStart"/>
      <w:r w:rsidRPr="00D81EF7">
        <w:rPr>
          <w:sz w:val="28"/>
          <w:szCs w:val="28"/>
          <w:lang w:val="ru-RU"/>
        </w:rPr>
        <w:t>п</w:t>
      </w:r>
      <w:proofErr w:type="gramEnd"/>
      <w:r w:rsidRPr="00D81EF7">
        <w:rPr>
          <w:sz w:val="28"/>
          <w:szCs w:val="28"/>
          <w:lang w:val="ru-RU"/>
        </w:rPr>
        <w:t>ідприємствах</w:t>
      </w:r>
      <w:proofErr w:type="spellEnd"/>
      <w:r w:rsidRPr="00D81EF7">
        <w:rPr>
          <w:sz w:val="28"/>
          <w:szCs w:val="28"/>
          <w:lang w:val="ru-RU"/>
        </w:rPr>
        <w:t xml:space="preserve"> </w:t>
      </w:r>
      <w:proofErr w:type="spellStart"/>
      <w:r w:rsidRPr="00D81EF7">
        <w:rPr>
          <w:sz w:val="28"/>
          <w:szCs w:val="28"/>
          <w:lang w:val="ru-RU"/>
        </w:rPr>
        <w:t>галузі</w:t>
      </w:r>
      <w:proofErr w:type="spellEnd"/>
      <w:r w:rsidRPr="00D81EF7">
        <w:rPr>
          <w:sz w:val="28"/>
          <w:szCs w:val="28"/>
          <w:lang w:val="ru-RU"/>
        </w:rPr>
        <w:t>.</w:t>
      </w:r>
    </w:p>
    <w:p w:rsidR="009929F5" w:rsidRPr="009929F5" w:rsidRDefault="009929F5" w:rsidP="005B4FEB">
      <w:pPr>
        <w:pStyle w:val="a5"/>
        <w:ind w:firstLine="567"/>
        <w:jc w:val="both"/>
        <w:rPr>
          <w:b/>
          <w:bCs/>
          <w:sz w:val="28"/>
          <w:szCs w:val="28"/>
        </w:rPr>
      </w:pPr>
      <w:r w:rsidRPr="009929F5">
        <w:rPr>
          <w:b/>
          <w:bCs/>
          <w:sz w:val="28"/>
          <w:szCs w:val="28"/>
        </w:rPr>
        <w:t>Пам'ятайте!</w:t>
      </w:r>
    </w:p>
    <w:p w:rsidR="009929F5" w:rsidRPr="009929F5" w:rsidRDefault="009929F5" w:rsidP="00F02578">
      <w:pPr>
        <w:pStyle w:val="a5"/>
        <w:ind w:firstLine="567"/>
        <w:jc w:val="both"/>
        <w:rPr>
          <w:sz w:val="28"/>
          <w:szCs w:val="28"/>
        </w:rPr>
      </w:pPr>
      <w:r w:rsidRPr="009929F5">
        <w:rPr>
          <w:sz w:val="28"/>
          <w:szCs w:val="28"/>
        </w:rPr>
        <w:t>Раннє виявлення професійних захворювань значно підвищує ефективність лікування та дозволяє запобігти розвитку незворотних змін в організмі.</w:t>
      </w:r>
    </w:p>
    <w:p w:rsidR="009929F5" w:rsidRPr="009929F5" w:rsidRDefault="009929F5" w:rsidP="00F02578">
      <w:pPr>
        <w:pStyle w:val="a5"/>
        <w:ind w:firstLine="567"/>
        <w:jc w:val="both"/>
        <w:rPr>
          <w:sz w:val="28"/>
          <w:szCs w:val="28"/>
        </w:rPr>
      </w:pPr>
      <w:r w:rsidRPr="009929F5">
        <w:rPr>
          <w:sz w:val="28"/>
          <w:szCs w:val="28"/>
        </w:rPr>
        <w:t>Дотримання вимог охорони праці, правильне використання засобів індивідуального та колективного захисту, виробнича дисципліна і регулярний медичний контроль є основою профілактики професійних захворювань та запорукою безпечної праці в умовах відкритих гірничих робіт.</w:t>
      </w:r>
    </w:p>
    <w:p w:rsidR="009929F5" w:rsidRPr="009929F5" w:rsidRDefault="00F02578" w:rsidP="009929F5">
      <w:pPr>
        <w:pStyle w:val="a5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Бережіть </w:t>
      </w:r>
      <w:r w:rsidR="009929F5" w:rsidRPr="009929F5">
        <w:rPr>
          <w:b/>
          <w:bCs/>
          <w:sz w:val="28"/>
          <w:szCs w:val="28"/>
        </w:rPr>
        <w:t>здоров'я — безпечна праця починається з відповідального ставлення кожного працівника!</w:t>
      </w:r>
    </w:p>
    <w:p w:rsidR="009929F5" w:rsidRPr="009929F5" w:rsidRDefault="009929F5" w:rsidP="009929F5">
      <w:pPr>
        <w:pStyle w:val="a5"/>
        <w:jc w:val="both"/>
        <w:rPr>
          <w:sz w:val="28"/>
          <w:szCs w:val="28"/>
          <w:lang w:val="ru-RU"/>
        </w:rPr>
      </w:pPr>
    </w:p>
    <w:sectPr w:rsidR="009929F5" w:rsidRPr="009929F5" w:rsidSect="005B4FEB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2578" w:rsidRDefault="00F02578" w:rsidP="00F02578">
      <w:pPr>
        <w:spacing w:after="0" w:line="240" w:lineRule="auto"/>
      </w:pPr>
      <w:r>
        <w:separator/>
      </w:r>
    </w:p>
  </w:endnote>
  <w:endnote w:type="continuationSeparator" w:id="0">
    <w:p w:rsidR="00F02578" w:rsidRDefault="00F02578" w:rsidP="00F025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2578" w:rsidRDefault="00F02578" w:rsidP="00F02578">
      <w:pPr>
        <w:spacing w:after="0" w:line="240" w:lineRule="auto"/>
      </w:pPr>
      <w:r>
        <w:separator/>
      </w:r>
    </w:p>
  </w:footnote>
  <w:footnote w:type="continuationSeparator" w:id="0">
    <w:p w:rsidR="00F02578" w:rsidRDefault="00F02578" w:rsidP="00F025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490942"/>
      <w:docPartObj>
        <w:docPartGallery w:val="Page Numbers (Top of Page)"/>
        <w:docPartUnique/>
      </w:docPartObj>
    </w:sdtPr>
    <w:sdtContent>
      <w:p w:rsidR="00F02578" w:rsidRDefault="00652DA8">
        <w:pPr>
          <w:pStyle w:val="a6"/>
          <w:jc w:val="center"/>
        </w:pPr>
        <w:r w:rsidRPr="00F02578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="00F02578" w:rsidRPr="00F02578">
          <w:rPr>
            <w:rFonts w:ascii="Times New Roman" w:hAnsi="Times New Roman" w:cs="Times New Roman"/>
            <w:sz w:val="16"/>
            <w:szCs w:val="16"/>
          </w:rPr>
          <w:instrText xml:space="preserve"> PAGE   \* MERGEFORMAT </w:instrText>
        </w:r>
        <w:r w:rsidRPr="00F02578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C5689E">
          <w:rPr>
            <w:rFonts w:ascii="Times New Roman" w:hAnsi="Times New Roman" w:cs="Times New Roman"/>
            <w:noProof/>
            <w:sz w:val="16"/>
            <w:szCs w:val="16"/>
          </w:rPr>
          <w:t>5</w:t>
        </w:r>
        <w:r w:rsidRPr="00F02578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  <w:p w:rsidR="00F02578" w:rsidRDefault="00F02578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51F5D"/>
    <w:multiLevelType w:val="hybridMultilevel"/>
    <w:tmpl w:val="97BCB4A8"/>
    <w:lvl w:ilvl="0" w:tplc="C97AFDE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6A1697"/>
    <w:multiLevelType w:val="multilevel"/>
    <w:tmpl w:val="B0F41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0F5C2A"/>
    <w:multiLevelType w:val="multilevel"/>
    <w:tmpl w:val="1D745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BD715B"/>
    <w:multiLevelType w:val="hybridMultilevel"/>
    <w:tmpl w:val="1B82C6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141E92"/>
    <w:multiLevelType w:val="multilevel"/>
    <w:tmpl w:val="DC24C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A57EC5"/>
    <w:multiLevelType w:val="hybridMultilevel"/>
    <w:tmpl w:val="54A0D3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FF048F"/>
    <w:multiLevelType w:val="hybridMultilevel"/>
    <w:tmpl w:val="219E1F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781617"/>
    <w:multiLevelType w:val="hybridMultilevel"/>
    <w:tmpl w:val="462A39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4B51ED"/>
    <w:multiLevelType w:val="multilevel"/>
    <w:tmpl w:val="6B9E2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F084432"/>
    <w:multiLevelType w:val="hybridMultilevel"/>
    <w:tmpl w:val="F7EEF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9D000D"/>
    <w:multiLevelType w:val="hybridMultilevel"/>
    <w:tmpl w:val="4204E6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266CA6"/>
    <w:multiLevelType w:val="multilevel"/>
    <w:tmpl w:val="E2AA3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F96009E"/>
    <w:multiLevelType w:val="hybridMultilevel"/>
    <w:tmpl w:val="B9FA4D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CDD1E2C"/>
    <w:multiLevelType w:val="multilevel"/>
    <w:tmpl w:val="7FF67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DD81242"/>
    <w:multiLevelType w:val="hybridMultilevel"/>
    <w:tmpl w:val="2A80E3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2"/>
  </w:num>
  <w:num w:numId="4">
    <w:abstractNumId w:val="4"/>
  </w:num>
  <w:num w:numId="5">
    <w:abstractNumId w:val="11"/>
  </w:num>
  <w:num w:numId="6">
    <w:abstractNumId w:val="0"/>
  </w:num>
  <w:num w:numId="7">
    <w:abstractNumId w:val="5"/>
  </w:num>
  <w:num w:numId="8">
    <w:abstractNumId w:val="14"/>
  </w:num>
  <w:num w:numId="9">
    <w:abstractNumId w:val="10"/>
  </w:num>
  <w:num w:numId="10">
    <w:abstractNumId w:val="6"/>
  </w:num>
  <w:num w:numId="11">
    <w:abstractNumId w:val="7"/>
  </w:num>
  <w:num w:numId="12">
    <w:abstractNumId w:val="1"/>
  </w:num>
  <w:num w:numId="13">
    <w:abstractNumId w:val="12"/>
  </w:num>
  <w:num w:numId="14">
    <w:abstractNumId w:val="9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929F5"/>
    <w:rsid w:val="0014073B"/>
    <w:rsid w:val="005B4FEB"/>
    <w:rsid w:val="00652DA8"/>
    <w:rsid w:val="00942FF5"/>
    <w:rsid w:val="009915A6"/>
    <w:rsid w:val="009929F5"/>
    <w:rsid w:val="00C5689E"/>
    <w:rsid w:val="00C62072"/>
    <w:rsid w:val="00D81EF7"/>
    <w:rsid w:val="00E7266E"/>
    <w:rsid w:val="00F025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73B"/>
  </w:style>
  <w:style w:type="paragraph" w:styleId="2">
    <w:name w:val="heading 2"/>
    <w:basedOn w:val="a"/>
    <w:link w:val="20"/>
    <w:uiPriority w:val="9"/>
    <w:qFormat/>
    <w:rsid w:val="009929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929F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929F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929F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isselectedend">
    <w:name w:val="isselectedend"/>
    <w:basedOn w:val="a"/>
    <w:rsid w:val="009929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9929F5"/>
    <w:rPr>
      <w:b/>
      <w:bCs/>
    </w:rPr>
  </w:style>
  <w:style w:type="paragraph" w:styleId="a4">
    <w:name w:val="Normal (Web)"/>
    <w:basedOn w:val="a"/>
    <w:unhideWhenUsed/>
    <w:rsid w:val="009929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9929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6">
    <w:name w:val="header"/>
    <w:basedOn w:val="a"/>
    <w:link w:val="a7"/>
    <w:uiPriority w:val="99"/>
    <w:unhideWhenUsed/>
    <w:rsid w:val="00F025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02578"/>
  </w:style>
  <w:style w:type="paragraph" w:styleId="a8">
    <w:name w:val="footer"/>
    <w:basedOn w:val="a"/>
    <w:link w:val="a9"/>
    <w:uiPriority w:val="99"/>
    <w:semiHidden/>
    <w:unhideWhenUsed/>
    <w:rsid w:val="00F025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02578"/>
  </w:style>
  <w:style w:type="paragraph" w:styleId="aa">
    <w:name w:val="List Paragraph"/>
    <w:basedOn w:val="a"/>
    <w:uiPriority w:val="34"/>
    <w:qFormat/>
    <w:rsid w:val="00D81E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16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9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02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94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6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616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078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80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9845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0353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1619</Words>
  <Characters>9230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5</cp:revision>
  <dcterms:created xsi:type="dcterms:W3CDTF">2026-07-07T13:31:00Z</dcterms:created>
  <dcterms:modified xsi:type="dcterms:W3CDTF">2026-07-13T06:32:00Z</dcterms:modified>
</cp:coreProperties>
</file>